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44C9AD" w14:textId="77777777" w:rsidR="00E367E9" w:rsidRDefault="00E367E9" w:rsidP="00D30EE0">
      <w:pPr>
        <w:spacing w:after="0"/>
        <w:jc w:val="both"/>
        <w:rPr>
          <w:rFonts w:ascii="Arial" w:hAnsi="Arial" w:cs="Arial"/>
          <w:b/>
          <w:color w:val="579835"/>
          <w:sz w:val="28"/>
          <w:szCs w:val="28"/>
        </w:rPr>
      </w:pPr>
    </w:p>
    <w:p w14:paraId="3BF9EE9B" w14:textId="1D424D87" w:rsidR="00682AA2" w:rsidRPr="006306D5" w:rsidRDefault="006306D5" w:rsidP="00D30EE0">
      <w:pPr>
        <w:spacing w:after="0"/>
        <w:jc w:val="both"/>
        <w:rPr>
          <w:rFonts w:ascii="Arial" w:hAnsi="Arial" w:cs="Arial"/>
          <w:b/>
          <w:color w:val="579835"/>
          <w:sz w:val="28"/>
          <w:szCs w:val="28"/>
        </w:rPr>
      </w:pPr>
      <w:r w:rsidRPr="006306D5">
        <w:rPr>
          <w:rFonts w:ascii="Arial" w:hAnsi="Arial" w:cs="Arial"/>
          <w:b/>
          <w:color w:val="579835"/>
          <w:sz w:val="28"/>
          <w:szCs w:val="28"/>
        </w:rPr>
        <w:t xml:space="preserve">Job Title: </w:t>
      </w:r>
      <w:r w:rsidR="00A575C1" w:rsidRPr="006306D5">
        <w:rPr>
          <w:rFonts w:ascii="Arial" w:hAnsi="Arial" w:cs="Arial"/>
          <w:b/>
          <w:color w:val="579835"/>
          <w:sz w:val="28"/>
          <w:szCs w:val="28"/>
        </w:rPr>
        <w:t xml:space="preserve"> </w:t>
      </w:r>
      <w:r w:rsidR="009576D6">
        <w:rPr>
          <w:rFonts w:ascii="Arial" w:hAnsi="Arial" w:cs="Arial"/>
          <w:b/>
          <w:color w:val="579835"/>
          <w:sz w:val="28"/>
          <w:szCs w:val="28"/>
        </w:rPr>
        <w:tab/>
      </w:r>
      <w:r w:rsidR="009576D6">
        <w:rPr>
          <w:rFonts w:ascii="Arial" w:hAnsi="Arial" w:cs="Arial"/>
          <w:b/>
          <w:color w:val="579835"/>
          <w:sz w:val="28"/>
          <w:szCs w:val="28"/>
        </w:rPr>
        <w:tab/>
      </w:r>
      <w:r w:rsidR="009576D6">
        <w:rPr>
          <w:rFonts w:ascii="Arial" w:hAnsi="Arial" w:cs="Arial"/>
          <w:b/>
          <w:color w:val="579835"/>
          <w:sz w:val="28"/>
          <w:szCs w:val="28"/>
        </w:rPr>
        <w:tab/>
      </w:r>
      <w:r w:rsidR="00546A7D">
        <w:rPr>
          <w:rFonts w:ascii="Arial" w:hAnsi="Arial" w:cs="Arial"/>
          <w:b/>
          <w:color w:val="579835"/>
          <w:sz w:val="28"/>
          <w:szCs w:val="28"/>
        </w:rPr>
        <w:t>Class Teacher</w:t>
      </w:r>
    </w:p>
    <w:p w14:paraId="7E43746A" w14:textId="69BD1C47" w:rsidR="00682AA2" w:rsidRDefault="00682AA2" w:rsidP="00D30EE0">
      <w:pPr>
        <w:spacing w:after="0"/>
        <w:jc w:val="both"/>
        <w:rPr>
          <w:rFonts w:ascii="Arial" w:hAnsi="Arial" w:cs="Arial"/>
          <w:b/>
          <w:color w:val="579835"/>
          <w:sz w:val="28"/>
          <w:szCs w:val="28"/>
        </w:rPr>
      </w:pPr>
      <w:r w:rsidRPr="006306D5">
        <w:rPr>
          <w:rFonts w:ascii="Arial" w:hAnsi="Arial" w:cs="Arial"/>
          <w:b/>
          <w:color w:val="579835"/>
          <w:sz w:val="28"/>
          <w:szCs w:val="28"/>
        </w:rPr>
        <w:t>Salary</w:t>
      </w:r>
      <w:r w:rsidR="006306D5" w:rsidRPr="006306D5">
        <w:rPr>
          <w:rFonts w:ascii="Arial" w:hAnsi="Arial" w:cs="Arial"/>
          <w:b/>
          <w:color w:val="579835"/>
          <w:sz w:val="28"/>
          <w:szCs w:val="28"/>
        </w:rPr>
        <w:t>:</w:t>
      </w:r>
      <w:r w:rsidR="009576D6">
        <w:rPr>
          <w:rFonts w:ascii="Arial" w:hAnsi="Arial" w:cs="Arial"/>
          <w:b/>
          <w:color w:val="579835"/>
          <w:sz w:val="28"/>
          <w:szCs w:val="28"/>
        </w:rPr>
        <w:t xml:space="preserve"> </w:t>
      </w:r>
      <w:r w:rsidR="009576D6">
        <w:rPr>
          <w:rFonts w:ascii="Arial" w:hAnsi="Arial" w:cs="Arial"/>
          <w:b/>
          <w:color w:val="579835"/>
          <w:sz w:val="28"/>
          <w:szCs w:val="28"/>
        </w:rPr>
        <w:tab/>
      </w:r>
      <w:r w:rsidR="009576D6">
        <w:rPr>
          <w:rFonts w:ascii="Arial" w:hAnsi="Arial" w:cs="Arial"/>
          <w:b/>
          <w:color w:val="579835"/>
          <w:sz w:val="28"/>
          <w:szCs w:val="28"/>
        </w:rPr>
        <w:tab/>
      </w:r>
      <w:r w:rsidR="009576D6">
        <w:rPr>
          <w:rFonts w:ascii="Arial" w:hAnsi="Arial" w:cs="Arial"/>
          <w:b/>
          <w:color w:val="579835"/>
          <w:sz w:val="28"/>
          <w:szCs w:val="28"/>
        </w:rPr>
        <w:tab/>
      </w:r>
      <w:r w:rsidR="00546A7D">
        <w:rPr>
          <w:rFonts w:ascii="Arial" w:hAnsi="Arial" w:cs="Arial"/>
          <w:b/>
          <w:color w:val="579835"/>
          <w:sz w:val="28"/>
          <w:szCs w:val="28"/>
        </w:rPr>
        <w:t>Mainscale M1 – M6</w:t>
      </w:r>
    </w:p>
    <w:p w14:paraId="7B3096D6" w14:textId="121795F1" w:rsidR="00286F52" w:rsidRPr="006306D5" w:rsidRDefault="00286F52" w:rsidP="00D30EE0">
      <w:pPr>
        <w:spacing w:after="0"/>
        <w:jc w:val="both"/>
        <w:rPr>
          <w:rFonts w:ascii="Arial" w:hAnsi="Arial" w:cs="Arial"/>
          <w:b/>
          <w:color w:val="579835"/>
          <w:sz w:val="28"/>
          <w:szCs w:val="28"/>
        </w:rPr>
      </w:pPr>
      <w:r>
        <w:rPr>
          <w:rFonts w:ascii="Arial" w:hAnsi="Arial" w:cs="Arial"/>
          <w:b/>
          <w:color w:val="579835"/>
          <w:sz w:val="28"/>
          <w:szCs w:val="28"/>
        </w:rPr>
        <w:t>Allowances:</w:t>
      </w:r>
      <w:r>
        <w:rPr>
          <w:rFonts w:ascii="Arial" w:hAnsi="Arial" w:cs="Arial"/>
          <w:b/>
          <w:color w:val="579835"/>
          <w:sz w:val="28"/>
          <w:szCs w:val="28"/>
        </w:rPr>
        <w:tab/>
      </w:r>
      <w:r>
        <w:rPr>
          <w:rFonts w:ascii="Arial" w:hAnsi="Arial" w:cs="Arial"/>
          <w:b/>
          <w:color w:val="579835"/>
          <w:sz w:val="28"/>
          <w:szCs w:val="28"/>
        </w:rPr>
        <w:tab/>
        <w:t>Special Educational Needs (Min)</w:t>
      </w:r>
    </w:p>
    <w:p w14:paraId="5F0038D4" w14:textId="77777777" w:rsidR="00546A7D" w:rsidRPr="00546A7D" w:rsidRDefault="00546A7D" w:rsidP="00D30EE0">
      <w:pPr>
        <w:spacing w:after="0"/>
        <w:jc w:val="both"/>
        <w:rPr>
          <w:rFonts w:ascii="Arial" w:hAnsi="Arial" w:cs="Arial"/>
          <w:b/>
          <w:color w:val="579835"/>
          <w:sz w:val="28"/>
          <w:szCs w:val="28"/>
        </w:rPr>
      </w:pPr>
    </w:p>
    <w:p w14:paraId="7A4BC39D" w14:textId="77777777" w:rsidR="008D468D" w:rsidRPr="002F044C" w:rsidRDefault="008D468D" w:rsidP="00D30EE0">
      <w:pPr>
        <w:spacing w:after="0"/>
        <w:jc w:val="both"/>
        <w:rPr>
          <w:rFonts w:ascii="Tahoma" w:hAnsi="Tahoma" w:cs="Tahoma"/>
          <w:color w:val="579835"/>
        </w:rPr>
      </w:pPr>
      <w:r w:rsidRPr="002F044C">
        <w:rPr>
          <w:rFonts w:ascii="Tahoma" w:eastAsia="Arial" w:hAnsi="Tahoma" w:cs="Tahoma"/>
          <w:b/>
          <w:color w:val="579835"/>
        </w:rPr>
        <w:t>Reporting Relationships</w:t>
      </w:r>
      <w:r w:rsidRPr="002F044C">
        <w:rPr>
          <w:rFonts w:ascii="Tahoma" w:hAnsi="Tahoma" w:cs="Tahoma"/>
          <w:color w:val="579835"/>
        </w:rPr>
        <w:t xml:space="preserve"> </w:t>
      </w:r>
    </w:p>
    <w:p w14:paraId="479C4895" w14:textId="77777777" w:rsidR="008D468D" w:rsidRPr="002F044C" w:rsidRDefault="008D468D" w:rsidP="00D30EE0">
      <w:pPr>
        <w:spacing w:after="0"/>
        <w:jc w:val="both"/>
        <w:rPr>
          <w:rFonts w:ascii="Tahoma" w:hAnsi="Tahoma" w:cs="Tahoma"/>
        </w:rPr>
      </w:pPr>
      <w:r w:rsidRPr="002F044C">
        <w:rPr>
          <w:rFonts w:ascii="Tahoma" w:eastAsia="Calibri" w:hAnsi="Tahoma" w:cs="Tahoma"/>
        </w:rPr>
        <w:t xml:space="preserve"> </w:t>
      </w:r>
    </w:p>
    <w:p w14:paraId="5199615B" w14:textId="00598A73" w:rsidR="009200AA" w:rsidRDefault="0000153E" w:rsidP="00D30EE0">
      <w:pPr>
        <w:pStyle w:val="Heading1"/>
        <w:tabs>
          <w:tab w:val="left" w:pos="7665"/>
        </w:tabs>
        <w:spacing w:after="38"/>
        <w:ind w:left="0" w:firstLine="0"/>
        <w:jc w:val="both"/>
        <w:rPr>
          <w:rFonts w:ascii="Tahoma" w:hAnsi="Tahoma" w:cs="Tahoma"/>
          <w:color w:val="0077B8"/>
          <w:sz w:val="22"/>
        </w:rPr>
      </w:pPr>
      <w:r>
        <w:rPr>
          <w:rFonts w:ascii="Tahoma" w:hAnsi="Tahoma" w:cs="Tahoma"/>
          <w:color w:val="0077B8"/>
          <w:sz w:val="22"/>
        </w:rPr>
        <w:t>Reporting to</w:t>
      </w:r>
      <w:r w:rsidR="008D468D" w:rsidRPr="002F044C">
        <w:rPr>
          <w:rFonts w:ascii="Tahoma" w:hAnsi="Tahoma" w:cs="Tahoma"/>
          <w:color w:val="0077B8"/>
          <w:sz w:val="22"/>
        </w:rPr>
        <w:t>:</w:t>
      </w:r>
      <w:r w:rsidR="00546A7D">
        <w:rPr>
          <w:rFonts w:ascii="Tahoma" w:hAnsi="Tahoma" w:cs="Tahoma"/>
          <w:color w:val="0077B8"/>
          <w:sz w:val="22"/>
        </w:rPr>
        <w:t xml:space="preserve"> </w:t>
      </w:r>
      <w:r w:rsidR="009200AA">
        <w:rPr>
          <w:rFonts w:ascii="Tahoma" w:hAnsi="Tahoma" w:cs="Tahoma"/>
          <w:color w:val="0077B8"/>
          <w:sz w:val="22"/>
        </w:rPr>
        <w:t>School Leadership Team</w:t>
      </w:r>
    </w:p>
    <w:p w14:paraId="118803FA" w14:textId="340F0D9B" w:rsidR="008D468D" w:rsidRPr="002F044C" w:rsidRDefault="008D468D" w:rsidP="00D30EE0">
      <w:pPr>
        <w:pStyle w:val="Heading1"/>
        <w:spacing w:after="38"/>
        <w:ind w:left="0" w:firstLine="0"/>
        <w:jc w:val="both"/>
        <w:rPr>
          <w:rFonts w:ascii="Tahoma" w:hAnsi="Tahoma" w:cs="Tahoma"/>
        </w:rPr>
      </w:pPr>
    </w:p>
    <w:p w14:paraId="2A0D4844" w14:textId="77777777" w:rsidR="008D468D" w:rsidRPr="002F044C" w:rsidRDefault="008D468D" w:rsidP="00D30EE0">
      <w:pPr>
        <w:jc w:val="both"/>
        <w:rPr>
          <w:rFonts w:ascii="Tahoma" w:hAnsi="Tahoma" w:cs="Tahoma"/>
          <w:b/>
          <w:color w:val="579835"/>
        </w:rPr>
      </w:pPr>
      <w:r w:rsidRPr="002F044C">
        <w:rPr>
          <w:rFonts w:ascii="Tahoma" w:hAnsi="Tahoma" w:cs="Tahoma"/>
          <w:b/>
          <w:color w:val="579835"/>
        </w:rPr>
        <w:t xml:space="preserve">Main Purpose  </w:t>
      </w:r>
    </w:p>
    <w:p w14:paraId="009E31A6" w14:textId="0A6D8257" w:rsidR="00486386" w:rsidRPr="00486386" w:rsidRDefault="00486386" w:rsidP="00486386">
      <w:pPr>
        <w:jc w:val="both"/>
        <w:rPr>
          <w:rFonts w:cstheme="minorHAnsi"/>
        </w:rPr>
      </w:pPr>
      <w:r w:rsidRPr="00486386">
        <w:rPr>
          <w:rFonts w:cstheme="minorHAnsi"/>
        </w:rPr>
        <w:t>To teach pupils within the school carrying out such other related duties as are r</w:t>
      </w:r>
      <w:r w:rsidRPr="00486386">
        <w:rPr>
          <w:rFonts w:cstheme="minorHAnsi"/>
        </w:rPr>
        <w:t>easonably assigned by the Head</w:t>
      </w:r>
    </w:p>
    <w:p w14:paraId="66BA6560" w14:textId="5CFB1BF0" w:rsidR="00B47BAF" w:rsidRPr="002F044C" w:rsidRDefault="00486386" w:rsidP="00D30EE0">
      <w:pPr>
        <w:jc w:val="both"/>
        <w:rPr>
          <w:rFonts w:ascii="Tahoma" w:hAnsi="Tahoma" w:cs="Tahoma"/>
          <w:b/>
          <w:color w:val="579835"/>
        </w:rPr>
      </w:pPr>
      <w:r>
        <w:rPr>
          <w:rFonts w:ascii="Tahoma" w:hAnsi="Tahoma" w:cs="Tahoma"/>
          <w:b/>
          <w:color w:val="579835"/>
        </w:rPr>
        <w:t>General</w:t>
      </w:r>
      <w:r w:rsidR="009200AA">
        <w:rPr>
          <w:rFonts w:ascii="Tahoma" w:hAnsi="Tahoma" w:cs="Tahoma"/>
          <w:b/>
          <w:color w:val="579835"/>
        </w:rPr>
        <w:t xml:space="preserve"> Responsibilities</w:t>
      </w:r>
    </w:p>
    <w:p w14:paraId="493EA942"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To carry out the duties of a school teacher as defined in the current National Conditions of  Service Document</w:t>
      </w:r>
    </w:p>
    <w:p w14:paraId="3096A507"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To be responsible to the Headteacher for the education, welfare and development of a designated class of children and for any other assigned group</w:t>
      </w:r>
    </w:p>
    <w:p w14:paraId="5EC847A2" w14:textId="77777777" w:rsidR="00486386" w:rsidRPr="00F75132" w:rsidRDefault="00486386" w:rsidP="00F75132">
      <w:pPr>
        <w:pStyle w:val="ListParagraph"/>
        <w:widowControl w:val="0"/>
        <w:numPr>
          <w:ilvl w:val="0"/>
          <w:numId w:val="4"/>
        </w:numPr>
        <w:tabs>
          <w:tab w:val="left" w:pos="43"/>
          <w:tab w:val="left" w:pos="239"/>
        </w:tabs>
        <w:spacing w:after="0" w:line="240" w:lineRule="auto"/>
        <w:jc w:val="both"/>
        <w:rPr>
          <w:rFonts w:cstheme="minorHAnsi"/>
          <w:iCs/>
        </w:rPr>
      </w:pPr>
      <w:r w:rsidRPr="00F75132">
        <w:rPr>
          <w:rFonts w:cstheme="minorHAnsi"/>
          <w:iCs/>
        </w:rPr>
        <w:t>To undertake any other duties and responsibilities as may be assigned from time to time, which are commensurate with the grade of the job</w:t>
      </w:r>
    </w:p>
    <w:p w14:paraId="4470E8FE"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To work to fulfil the aims of the school</w:t>
      </w:r>
    </w:p>
    <w:p w14:paraId="3AA73BA1" w14:textId="77777777" w:rsidR="00486386" w:rsidRPr="00F75132" w:rsidRDefault="00486386" w:rsidP="00F75132">
      <w:pPr>
        <w:numPr>
          <w:ilvl w:val="0"/>
          <w:numId w:val="4"/>
        </w:numPr>
        <w:spacing w:after="0" w:line="240" w:lineRule="auto"/>
        <w:jc w:val="both"/>
        <w:rPr>
          <w:rFonts w:cstheme="minorHAnsi"/>
        </w:rPr>
      </w:pPr>
      <w:r w:rsidRPr="00F75132">
        <w:rPr>
          <w:rFonts w:cstheme="minorHAnsi"/>
        </w:rPr>
        <w:t>To share in the corporate responsibility for the well-being, safeguarding and discipline of all pupils</w:t>
      </w:r>
    </w:p>
    <w:p w14:paraId="3CA763C8"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To communicate with parents, both formally and informally and in a supportive partnership recognising the value of their partnership in the education of their child</w:t>
      </w:r>
    </w:p>
    <w:p w14:paraId="7CABD6C1"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To share in the curriculum development work of the school and in the maintenance of resources as required</w:t>
      </w:r>
    </w:p>
    <w:p w14:paraId="675AA7EA"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Any other reasonable duties that the Headteacher may deem appropriate</w:t>
      </w:r>
    </w:p>
    <w:p w14:paraId="1BE8BB50"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All class teachers hold an additional responsibility as a subject leader except in the case of newly qualified teachers who are exempt from subject leadership in their first year of teaching</w:t>
      </w:r>
    </w:p>
    <w:p w14:paraId="4A66B6D7" w14:textId="77777777" w:rsidR="00486386" w:rsidRPr="00F75132" w:rsidRDefault="00486386" w:rsidP="00F75132">
      <w:pPr>
        <w:widowControl w:val="0"/>
        <w:numPr>
          <w:ilvl w:val="0"/>
          <w:numId w:val="4"/>
        </w:numPr>
        <w:tabs>
          <w:tab w:val="left" w:pos="-720"/>
        </w:tabs>
        <w:suppressAutoHyphens/>
        <w:spacing w:after="0" w:line="240" w:lineRule="auto"/>
        <w:jc w:val="both"/>
        <w:rPr>
          <w:rFonts w:cstheme="minorHAnsi"/>
        </w:rPr>
      </w:pPr>
      <w:r w:rsidRPr="00F75132">
        <w:rPr>
          <w:rFonts w:cstheme="minorHAnsi"/>
        </w:rPr>
        <w:t>To take positive action to improve the quality of teaching and learning throughout the school</w:t>
      </w:r>
    </w:p>
    <w:p w14:paraId="6A25FE7A" w14:textId="77777777" w:rsidR="00D37100" w:rsidRPr="00D37100" w:rsidRDefault="00D37100" w:rsidP="00D30EE0">
      <w:pPr>
        <w:autoSpaceDE w:val="0"/>
        <w:autoSpaceDN w:val="0"/>
        <w:adjustRightInd w:val="0"/>
        <w:spacing w:after="0" w:line="240" w:lineRule="auto"/>
        <w:jc w:val="both"/>
        <w:rPr>
          <w:rFonts w:ascii="Arial" w:hAnsi="Arial" w:cs="Arial"/>
          <w:sz w:val="21"/>
          <w:szCs w:val="21"/>
        </w:rPr>
      </w:pPr>
    </w:p>
    <w:p w14:paraId="4210FD69" w14:textId="77777777" w:rsidR="00486386" w:rsidRPr="002F044C" w:rsidRDefault="00486386" w:rsidP="00486386">
      <w:pPr>
        <w:jc w:val="both"/>
        <w:rPr>
          <w:rFonts w:ascii="Tahoma" w:hAnsi="Tahoma" w:cs="Tahoma"/>
          <w:b/>
          <w:color w:val="579835"/>
        </w:rPr>
      </w:pPr>
      <w:r>
        <w:rPr>
          <w:rFonts w:ascii="Tahoma" w:hAnsi="Tahoma" w:cs="Tahoma"/>
          <w:b/>
          <w:color w:val="579835"/>
        </w:rPr>
        <w:t>Key Duties and Responsibilities</w:t>
      </w:r>
    </w:p>
    <w:p w14:paraId="4EA074E6" w14:textId="44DB5339" w:rsidR="00B47BAF" w:rsidRPr="00F75132" w:rsidRDefault="00486386" w:rsidP="00D30EE0">
      <w:pPr>
        <w:autoSpaceDE w:val="0"/>
        <w:autoSpaceDN w:val="0"/>
        <w:adjustRightInd w:val="0"/>
        <w:spacing w:after="0" w:line="240" w:lineRule="auto"/>
        <w:jc w:val="both"/>
        <w:rPr>
          <w:rFonts w:ascii="Arial" w:hAnsi="Arial" w:cs="Arial"/>
          <w:b/>
          <w:bCs/>
        </w:rPr>
      </w:pPr>
      <w:r w:rsidRPr="00F75132">
        <w:rPr>
          <w:rFonts w:ascii="Arial" w:hAnsi="Arial" w:cs="Arial"/>
          <w:b/>
          <w:bCs/>
        </w:rPr>
        <w:t>Teaching and Learning</w:t>
      </w:r>
    </w:p>
    <w:p w14:paraId="7FF0F016"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To teach a designated group of pupils by planning their teaching to achieve progression of learning and to challenge them to perform at their highest level of competence</w:t>
      </w:r>
    </w:p>
    <w:p w14:paraId="593768DD"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To undertake teaching practices in accordance to the relevant policies and practices of the school</w:t>
      </w:r>
    </w:p>
    <w:p w14:paraId="3DBEBD47"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To ensure that pupils receive a personalised education programme to meet individual pupils and group of pupils needs by providing appropriately differentiated learning experiences.</w:t>
      </w:r>
    </w:p>
    <w:p w14:paraId="59702236"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To use the school curriculum framework as the basis for curriculum planning and to develop incremental steps to pupils learning to facilitate their progression</w:t>
      </w:r>
    </w:p>
    <w:p w14:paraId="3DDD4E27"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 xml:space="preserve">To employ structured learning strategies having clear teaching targets, methods of teaching </w:t>
      </w:r>
      <w:bookmarkStart w:id="0" w:name="_GoBack"/>
      <w:r w:rsidRPr="006D02B6">
        <w:rPr>
          <w:rFonts w:cstheme="minorHAnsi"/>
          <w:color w:val="000000"/>
          <w:kern w:val="28"/>
        </w:rPr>
        <w:t xml:space="preserve">and consistent assessment and evaluation procedures i.e. </w:t>
      </w:r>
      <w:r w:rsidRPr="006D02B6">
        <w:rPr>
          <w:rFonts w:cstheme="minorHAnsi"/>
          <w:i/>
          <w:iCs/>
          <w:color w:val="000000"/>
          <w:kern w:val="28"/>
        </w:rPr>
        <w:t>IEPs and EHCP</w:t>
      </w:r>
    </w:p>
    <w:bookmarkEnd w:id="0"/>
    <w:p w14:paraId="6E0C1484"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lastRenderedPageBreak/>
        <w:t xml:space="preserve">To employ specialised teaching strategies that cater for particular groups of pupils, such as those on the autistic spectrum i.e. </w:t>
      </w:r>
      <w:r w:rsidRPr="006D02B6">
        <w:rPr>
          <w:rFonts w:cstheme="minorHAnsi"/>
          <w:i/>
          <w:iCs/>
          <w:color w:val="000000"/>
          <w:kern w:val="28"/>
        </w:rPr>
        <w:t xml:space="preserve">TEACCH, </w:t>
      </w:r>
      <w:r w:rsidRPr="006D02B6">
        <w:rPr>
          <w:rFonts w:cstheme="minorHAnsi"/>
          <w:iCs/>
          <w:color w:val="000000"/>
          <w:kern w:val="28"/>
        </w:rPr>
        <w:t>use of</w:t>
      </w:r>
      <w:r w:rsidRPr="006D02B6">
        <w:rPr>
          <w:rFonts w:cstheme="minorHAnsi"/>
          <w:i/>
          <w:iCs/>
          <w:color w:val="000000"/>
          <w:kern w:val="28"/>
        </w:rPr>
        <w:t xml:space="preserve"> PECS </w:t>
      </w:r>
      <w:r w:rsidRPr="006D02B6">
        <w:rPr>
          <w:rFonts w:cstheme="minorHAnsi"/>
          <w:iCs/>
          <w:color w:val="000000"/>
          <w:kern w:val="28"/>
        </w:rPr>
        <w:t>and other communication systems</w:t>
      </w:r>
    </w:p>
    <w:p w14:paraId="607C10CD"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To plan on a short and medium term, such as termly curriculum plans and precise weekly lesson plans</w:t>
      </w:r>
    </w:p>
    <w:p w14:paraId="129D6443"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To deliver national and local strategies in line with school guidelines</w:t>
      </w:r>
    </w:p>
    <w:p w14:paraId="3B1C255F"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color w:val="000000"/>
          <w:kern w:val="28"/>
        </w:rPr>
        <w:t xml:space="preserve">To use a wide range of ICT to enhance teaching and learning across the curriculum and to develop pupils skills and knowledge in this area. </w:t>
      </w:r>
    </w:p>
    <w:p w14:paraId="41D28ED8"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rPr>
        <w:t>To promote pupils out of the classroom learning experiences through effective use of the school grounds and the use of weekly educational visits using school minibuses.</w:t>
      </w:r>
    </w:p>
    <w:p w14:paraId="45BECC6F" w14:textId="77777777" w:rsidR="00486386" w:rsidRPr="006D02B6" w:rsidRDefault="00486386" w:rsidP="00F75132">
      <w:pPr>
        <w:pStyle w:val="ListParagraph"/>
        <w:widowControl w:val="0"/>
        <w:numPr>
          <w:ilvl w:val="0"/>
          <w:numId w:val="5"/>
        </w:numPr>
        <w:tabs>
          <w:tab w:val="left" w:pos="43"/>
          <w:tab w:val="left" w:pos="238"/>
        </w:tabs>
        <w:spacing w:before="60" w:after="0" w:line="240" w:lineRule="auto"/>
        <w:jc w:val="both"/>
        <w:rPr>
          <w:rFonts w:cstheme="minorHAnsi"/>
          <w:b/>
          <w:bCs/>
          <w:color w:val="000000"/>
          <w:kern w:val="28"/>
        </w:rPr>
      </w:pPr>
      <w:r w:rsidRPr="006D02B6">
        <w:rPr>
          <w:rFonts w:cstheme="minorHAnsi"/>
        </w:rPr>
        <w:t>To liaise with specialists such as occupational therapist and speech therapists to plan and implement specific programmes to meet individual pupil needs.</w:t>
      </w:r>
    </w:p>
    <w:p w14:paraId="54D711AB" w14:textId="77777777" w:rsidR="003106D2" w:rsidRPr="003106D2" w:rsidRDefault="003106D2" w:rsidP="00D30EE0">
      <w:pPr>
        <w:spacing w:after="0" w:line="240" w:lineRule="auto"/>
        <w:ind w:left="720" w:right="1768"/>
        <w:jc w:val="both"/>
        <w:rPr>
          <w:rFonts w:ascii="Calibri" w:hAnsi="Calibri" w:cs="Arial"/>
          <w:b/>
          <w:bCs/>
        </w:rPr>
      </w:pPr>
    </w:p>
    <w:p w14:paraId="59CDB69E" w14:textId="2A0584A3" w:rsidR="009200AA" w:rsidRPr="00F75132" w:rsidRDefault="00486386" w:rsidP="00D30EE0">
      <w:pPr>
        <w:autoSpaceDE w:val="0"/>
        <w:autoSpaceDN w:val="0"/>
        <w:adjustRightInd w:val="0"/>
        <w:spacing w:after="0" w:line="240" w:lineRule="auto"/>
        <w:jc w:val="both"/>
        <w:rPr>
          <w:rFonts w:ascii="Arial" w:hAnsi="Arial" w:cs="Arial"/>
          <w:b/>
          <w:bCs/>
        </w:rPr>
      </w:pPr>
      <w:r w:rsidRPr="00F75132">
        <w:rPr>
          <w:rFonts w:ascii="Arial" w:hAnsi="Arial" w:cs="Arial"/>
          <w:b/>
          <w:bCs/>
        </w:rPr>
        <w:t>Monitoring, assessment, recording and reporting</w:t>
      </w:r>
    </w:p>
    <w:p w14:paraId="2E5C75CE" w14:textId="77777777"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rPr>
      </w:pPr>
      <w:r w:rsidRPr="00486386">
        <w:rPr>
          <w:rFonts w:cstheme="minorHAnsi"/>
        </w:rPr>
        <w:t>To provide ongoing assessment of pupils achievements and abilities, supporting this with robust and comprehensive record keeping in line with the schools policy ; for example using IEP’s to assess pupil’s achievement of targets and to inform future learning programmes</w:t>
      </w:r>
    </w:p>
    <w:p w14:paraId="2C202299" w14:textId="77777777"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color w:val="000000"/>
          <w:kern w:val="28"/>
        </w:rPr>
      </w:pPr>
      <w:r w:rsidRPr="00486386">
        <w:rPr>
          <w:rFonts w:cstheme="minorHAnsi"/>
          <w:color w:val="000000"/>
          <w:kern w:val="28"/>
        </w:rPr>
        <w:t>To undertake regular assessment of pupils learning and progress, including ongoing / termly assessment using B-Squared and other assessment tools</w:t>
      </w:r>
    </w:p>
    <w:p w14:paraId="67DC1B5A" w14:textId="77777777"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rPr>
      </w:pPr>
      <w:r w:rsidRPr="00486386">
        <w:rPr>
          <w:rFonts w:cstheme="minorHAnsi"/>
        </w:rPr>
        <w:t>To maintain pupil’s online progress records that highlight significant learning achievements and show long term progression in the learning</w:t>
      </w:r>
    </w:p>
    <w:p w14:paraId="02122863" w14:textId="074F4762"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rPr>
      </w:pPr>
      <w:r>
        <w:rPr>
          <w:rFonts w:cstheme="minorHAnsi"/>
        </w:rPr>
        <w:t xml:space="preserve">To </w:t>
      </w:r>
      <w:r w:rsidRPr="00486386">
        <w:rPr>
          <w:rFonts w:cstheme="minorHAnsi"/>
        </w:rPr>
        <w:t>assess designated areas of pupil’s abilities such as communication/language, early year’s development, sensory perception; as relevant for the pupils in the class.</w:t>
      </w:r>
    </w:p>
    <w:p w14:paraId="0DA40588" w14:textId="77777777"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rPr>
      </w:pPr>
      <w:r w:rsidRPr="00486386">
        <w:rPr>
          <w:rFonts w:cstheme="minorHAnsi"/>
        </w:rPr>
        <w:t>To prepare reports for the annual reviews of special educational needs and contribute towards review meetings</w:t>
      </w:r>
    </w:p>
    <w:p w14:paraId="6874E249" w14:textId="77777777"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rPr>
      </w:pPr>
      <w:r w:rsidRPr="00486386">
        <w:rPr>
          <w:rFonts w:cstheme="minorHAnsi"/>
        </w:rPr>
        <w:t>To prepare annual pupil progress reports according to the schools framework and to feedback to parents/carers through designated meetings</w:t>
      </w:r>
    </w:p>
    <w:p w14:paraId="6719FDFB" w14:textId="77777777"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rPr>
      </w:pPr>
      <w:r w:rsidRPr="00486386">
        <w:rPr>
          <w:rFonts w:cstheme="minorHAnsi"/>
        </w:rPr>
        <w:t>To provide reports, as required, and to represent the school in case reviews and multi-agency meetings</w:t>
      </w:r>
    </w:p>
    <w:p w14:paraId="6B3182DD" w14:textId="77777777" w:rsidR="00486386" w:rsidRPr="00486386" w:rsidRDefault="00486386" w:rsidP="00F75132">
      <w:pPr>
        <w:pStyle w:val="ListParagraph"/>
        <w:widowControl w:val="0"/>
        <w:numPr>
          <w:ilvl w:val="0"/>
          <w:numId w:val="6"/>
        </w:numPr>
        <w:tabs>
          <w:tab w:val="left" w:pos="43"/>
          <w:tab w:val="left" w:pos="238"/>
        </w:tabs>
        <w:spacing w:before="60" w:after="0" w:line="240" w:lineRule="auto"/>
        <w:jc w:val="both"/>
        <w:rPr>
          <w:rFonts w:cstheme="minorHAnsi"/>
          <w:b/>
          <w:bCs/>
        </w:rPr>
      </w:pPr>
      <w:r w:rsidRPr="00486386">
        <w:rPr>
          <w:rFonts w:cstheme="minorHAnsi"/>
        </w:rPr>
        <w:t>To meet termly with SLT to discuss pupil progress and for target setting purposes</w:t>
      </w:r>
    </w:p>
    <w:p w14:paraId="140CCE32" w14:textId="77777777" w:rsidR="009200AA" w:rsidRDefault="009200AA" w:rsidP="00D30EE0">
      <w:pPr>
        <w:autoSpaceDE w:val="0"/>
        <w:autoSpaceDN w:val="0"/>
        <w:adjustRightInd w:val="0"/>
        <w:spacing w:after="0" w:line="240" w:lineRule="auto"/>
        <w:jc w:val="both"/>
        <w:rPr>
          <w:rFonts w:ascii="Arial" w:hAnsi="Arial" w:cs="Arial"/>
          <w:b/>
          <w:bCs/>
          <w:sz w:val="23"/>
          <w:szCs w:val="23"/>
        </w:rPr>
      </w:pPr>
    </w:p>
    <w:p w14:paraId="4A4F168D" w14:textId="40563E59" w:rsidR="00F26C3D" w:rsidRPr="00F75132" w:rsidRDefault="00486386" w:rsidP="00D30EE0">
      <w:pPr>
        <w:autoSpaceDE w:val="0"/>
        <w:autoSpaceDN w:val="0"/>
        <w:adjustRightInd w:val="0"/>
        <w:spacing w:after="0" w:line="240" w:lineRule="auto"/>
        <w:jc w:val="both"/>
        <w:rPr>
          <w:rFonts w:ascii="Arial" w:hAnsi="Arial" w:cs="Arial"/>
          <w:b/>
          <w:bCs/>
        </w:rPr>
      </w:pPr>
      <w:r w:rsidRPr="00F75132">
        <w:rPr>
          <w:rFonts w:ascii="Arial" w:hAnsi="Arial" w:cs="Arial"/>
          <w:b/>
          <w:bCs/>
        </w:rPr>
        <w:t>Classroom management</w:t>
      </w:r>
    </w:p>
    <w:p w14:paraId="0621EC3F" w14:textId="77777777" w:rsidR="00486386" w:rsidRPr="00F75132" w:rsidRDefault="00486386" w:rsidP="00F75132">
      <w:pPr>
        <w:pStyle w:val="ListParagraph"/>
        <w:widowControl w:val="0"/>
        <w:numPr>
          <w:ilvl w:val="0"/>
          <w:numId w:val="7"/>
        </w:numPr>
        <w:tabs>
          <w:tab w:val="left" w:pos="43"/>
          <w:tab w:val="left" w:pos="238"/>
        </w:tabs>
        <w:spacing w:before="60" w:after="0" w:line="240" w:lineRule="auto"/>
        <w:jc w:val="both"/>
        <w:rPr>
          <w:rFonts w:cstheme="minorHAnsi"/>
          <w:b/>
          <w:bCs/>
        </w:rPr>
      </w:pPr>
      <w:r w:rsidRPr="00F75132">
        <w:rPr>
          <w:rFonts w:cstheme="minorHAnsi"/>
        </w:rPr>
        <w:t>To be a leader of a teaching team for a group of pupils</w:t>
      </w:r>
    </w:p>
    <w:p w14:paraId="5E70DDF7" w14:textId="77777777" w:rsidR="00486386" w:rsidRPr="00F75132" w:rsidRDefault="00486386" w:rsidP="00F75132">
      <w:pPr>
        <w:pStyle w:val="ListParagraph"/>
        <w:widowControl w:val="0"/>
        <w:numPr>
          <w:ilvl w:val="0"/>
          <w:numId w:val="7"/>
        </w:numPr>
        <w:tabs>
          <w:tab w:val="left" w:pos="43"/>
          <w:tab w:val="left" w:pos="238"/>
        </w:tabs>
        <w:spacing w:before="60" w:after="0" w:line="240" w:lineRule="auto"/>
        <w:jc w:val="both"/>
        <w:rPr>
          <w:rFonts w:cstheme="minorHAnsi"/>
          <w:b/>
          <w:bCs/>
        </w:rPr>
      </w:pPr>
      <w:r w:rsidRPr="00F75132">
        <w:rPr>
          <w:rFonts w:cstheme="minorHAnsi"/>
        </w:rPr>
        <w:t>To maintain an effective teaching team in which support staff  have high quality direction and support to enable them to undertake their professional duties at the highest level</w:t>
      </w:r>
    </w:p>
    <w:p w14:paraId="2B002599" w14:textId="77777777" w:rsidR="00486386" w:rsidRPr="00F75132" w:rsidRDefault="00486386" w:rsidP="00F75132">
      <w:pPr>
        <w:pStyle w:val="ListParagraph"/>
        <w:widowControl w:val="0"/>
        <w:numPr>
          <w:ilvl w:val="0"/>
          <w:numId w:val="7"/>
        </w:numPr>
        <w:tabs>
          <w:tab w:val="left" w:pos="43"/>
          <w:tab w:val="left" w:pos="238"/>
        </w:tabs>
        <w:spacing w:before="60" w:after="0" w:line="240" w:lineRule="auto"/>
        <w:jc w:val="both"/>
        <w:rPr>
          <w:rFonts w:cstheme="minorHAnsi"/>
          <w:b/>
          <w:bCs/>
        </w:rPr>
      </w:pPr>
      <w:r w:rsidRPr="00F75132">
        <w:rPr>
          <w:rFonts w:cstheme="minorHAnsi"/>
        </w:rPr>
        <w:t>To maintain a high quality and effective teaching environment that accords to the needs of pupils, such as those with an autistic spectrum condition and those with sensory and complex needs</w:t>
      </w:r>
    </w:p>
    <w:p w14:paraId="3FAF2264" w14:textId="77777777" w:rsidR="00486386" w:rsidRPr="00F75132" w:rsidRDefault="00486386" w:rsidP="00F75132">
      <w:pPr>
        <w:pStyle w:val="ListParagraph"/>
        <w:widowControl w:val="0"/>
        <w:numPr>
          <w:ilvl w:val="0"/>
          <w:numId w:val="7"/>
        </w:numPr>
        <w:tabs>
          <w:tab w:val="left" w:pos="43"/>
          <w:tab w:val="left" w:pos="238"/>
        </w:tabs>
        <w:spacing w:before="60" w:after="0" w:line="240" w:lineRule="auto"/>
        <w:jc w:val="both"/>
        <w:rPr>
          <w:rFonts w:asciiTheme="majorHAnsi" w:hAnsiTheme="majorHAnsi" w:cstheme="majorHAnsi"/>
          <w:b/>
          <w:bCs/>
        </w:rPr>
      </w:pPr>
      <w:r w:rsidRPr="00F75132">
        <w:rPr>
          <w:rFonts w:cstheme="minorHAnsi"/>
        </w:rPr>
        <w:t>To demonstrate consistent and effective use of a range of appropriate strategies for teaching and classroom management which upholds the schools high expectations of pupil behaviour</w:t>
      </w:r>
      <w:r w:rsidRPr="00F75132">
        <w:rPr>
          <w:rFonts w:asciiTheme="majorHAnsi" w:hAnsiTheme="majorHAnsi" w:cstheme="majorHAnsi"/>
        </w:rPr>
        <w:t xml:space="preserve"> </w:t>
      </w:r>
    </w:p>
    <w:p w14:paraId="04D58D14" w14:textId="77777777" w:rsidR="009200AA" w:rsidRPr="00382BD6" w:rsidRDefault="009200AA" w:rsidP="00D30EE0">
      <w:pPr>
        <w:spacing w:after="0" w:line="240" w:lineRule="auto"/>
        <w:ind w:left="720" w:right="1768"/>
        <w:jc w:val="both"/>
        <w:rPr>
          <w:rFonts w:ascii="Calibri" w:hAnsi="Calibri"/>
        </w:rPr>
      </w:pPr>
    </w:p>
    <w:p w14:paraId="720C0E94" w14:textId="60F226A7" w:rsidR="00F75132" w:rsidRPr="00F75132" w:rsidRDefault="00F75132" w:rsidP="00F75132">
      <w:pPr>
        <w:autoSpaceDE w:val="0"/>
        <w:autoSpaceDN w:val="0"/>
        <w:adjustRightInd w:val="0"/>
        <w:spacing w:after="0" w:line="240" w:lineRule="auto"/>
        <w:jc w:val="both"/>
        <w:rPr>
          <w:rFonts w:ascii="Arial" w:hAnsi="Arial" w:cs="Arial"/>
          <w:b/>
          <w:bCs/>
        </w:rPr>
      </w:pPr>
      <w:r w:rsidRPr="00F75132">
        <w:rPr>
          <w:rFonts w:ascii="Arial" w:hAnsi="Arial" w:cs="Arial"/>
          <w:b/>
          <w:bCs/>
        </w:rPr>
        <w:t>Curriculum development</w:t>
      </w:r>
      <w:r w:rsidRPr="00F75132">
        <w:rPr>
          <w:rFonts w:ascii="Arial" w:hAnsi="Arial" w:cs="Arial"/>
          <w:b/>
          <w:bCs/>
        </w:rPr>
        <w:t> </w:t>
      </w:r>
    </w:p>
    <w:p w14:paraId="539842C5" w14:textId="77777777" w:rsidR="00F75132" w:rsidRPr="00F75132" w:rsidRDefault="00F75132" w:rsidP="00F75132">
      <w:pPr>
        <w:pStyle w:val="ListParagraph"/>
        <w:widowControl w:val="0"/>
        <w:numPr>
          <w:ilvl w:val="0"/>
          <w:numId w:val="8"/>
        </w:numPr>
        <w:tabs>
          <w:tab w:val="left" w:pos="43"/>
          <w:tab w:val="left" w:pos="238"/>
        </w:tabs>
        <w:spacing w:before="60" w:after="0" w:line="240" w:lineRule="auto"/>
        <w:jc w:val="both"/>
        <w:rPr>
          <w:rFonts w:cstheme="minorHAnsi"/>
          <w:b/>
          <w:bCs/>
        </w:rPr>
      </w:pPr>
      <w:r w:rsidRPr="00F75132">
        <w:rPr>
          <w:rFonts w:cstheme="minorHAnsi"/>
        </w:rPr>
        <w:t>To make a professional contribution to the schools ongoing improvement plan, including moving the curriculum forward to meet changing needs and requirements</w:t>
      </w:r>
    </w:p>
    <w:p w14:paraId="134654EA" w14:textId="77777777" w:rsidR="00F75132" w:rsidRPr="00F75132" w:rsidRDefault="00F75132" w:rsidP="00F75132">
      <w:pPr>
        <w:pStyle w:val="ListParagraph"/>
        <w:numPr>
          <w:ilvl w:val="0"/>
          <w:numId w:val="8"/>
        </w:numPr>
        <w:tabs>
          <w:tab w:val="left" w:pos="-720"/>
        </w:tabs>
        <w:suppressAutoHyphens/>
        <w:spacing w:after="0" w:line="240" w:lineRule="auto"/>
        <w:jc w:val="both"/>
        <w:rPr>
          <w:rFonts w:cstheme="minorHAnsi"/>
        </w:rPr>
      </w:pPr>
      <w:r w:rsidRPr="00F75132">
        <w:rPr>
          <w:rFonts w:cstheme="minorHAnsi"/>
        </w:rPr>
        <w:t>To provide leadership and management in a designated area of the curriculum in order to secure high quality teaching, effective use of resources and high standards in learning and achievement for all pupils.</w:t>
      </w:r>
    </w:p>
    <w:p w14:paraId="0C344437" w14:textId="77777777" w:rsidR="00F75132" w:rsidRPr="006D02B6" w:rsidRDefault="00F75132" w:rsidP="00F75132">
      <w:pPr>
        <w:widowControl w:val="0"/>
        <w:tabs>
          <w:tab w:val="left" w:pos="43"/>
          <w:tab w:val="left" w:pos="238"/>
        </w:tabs>
        <w:spacing w:before="60"/>
        <w:jc w:val="both"/>
        <w:rPr>
          <w:rFonts w:ascii="Arial" w:hAnsi="Arial" w:cs="Arial"/>
        </w:rPr>
      </w:pPr>
    </w:p>
    <w:p w14:paraId="44C1B1A7" w14:textId="77777777" w:rsidR="00F75132" w:rsidRDefault="00F75132" w:rsidP="00F75132">
      <w:pPr>
        <w:widowControl w:val="0"/>
        <w:tabs>
          <w:tab w:val="left" w:pos="43"/>
          <w:tab w:val="left" w:pos="238"/>
        </w:tabs>
        <w:spacing w:before="60"/>
        <w:jc w:val="both"/>
        <w:rPr>
          <w:rFonts w:ascii="Arial" w:hAnsi="Arial" w:cs="Arial"/>
          <w:b/>
          <w:bCs/>
        </w:rPr>
      </w:pPr>
    </w:p>
    <w:p w14:paraId="55C93D77" w14:textId="77777777" w:rsidR="00F75132" w:rsidRDefault="00F75132" w:rsidP="00F75132">
      <w:pPr>
        <w:widowControl w:val="0"/>
        <w:tabs>
          <w:tab w:val="left" w:pos="43"/>
          <w:tab w:val="left" w:pos="238"/>
        </w:tabs>
        <w:spacing w:before="60"/>
        <w:jc w:val="both"/>
        <w:rPr>
          <w:rFonts w:ascii="Arial" w:hAnsi="Arial" w:cs="Arial"/>
          <w:b/>
          <w:bCs/>
        </w:rPr>
      </w:pPr>
    </w:p>
    <w:p w14:paraId="1ACC6E0D" w14:textId="77777777" w:rsidR="0000153E" w:rsidRDefault="0000153E" w:rsidP="00F75132">
      <w:pPr>
        <w:widowControl w:val="0"/>
        <w:tabs>
          <w:tab w:val="left" w:pos="43"/>
          <w:tab w:val="left" w:pos="238"/>
        </w:tabs>
        <w:spacing w:before="60"/>
        <w:jc w:val="both"/>
        <w:rPr>
          <w:rFonts w:ascii="Arial" w:hAnsi="Arial" w:cs="Arial"/>
          <w:b/>
          <w:bCs/>
        </w:rPr>
      </w:pPr>
    </w:p>
    <w:p w14:paraId="75F65CA7" w14:textId="3FF4F581" w:rsidR="00F75132" w:rsidRPr="00F75132" w:rsidRDefault="00F75132" w:rsidP="00F75132">
      <w:pPr>
        <w:autoSpaceDE w:val="0"/>
        <w:autoSpaceDN w:val="0"/>
        <w:adjustRightInd w:val="0"/>
        <w:spacing w:after="0" w:line="240" w:lineRule="auto"/>
        <w:jc w:val="both"/>
        <w:rPr>
          <w:rFonts w:ascii="Arial" w:hAnsi="Arial" w:cs="Arial"/>
          <w:b/>
          <w:bCs/>
        </w:rPr>
      </w:pPr>
      <w:r w:rsidRPr="00F75132">
        <w:rPr>
          <w:rFonts w:ascii="Arial" w:hAnsi="Arial" w:cs="Arial"/>
          <w:b/>
          <w:bCs/>
        </w:rPr>
        <w:lastRenderedPageBreak/>
        <w:t xml:space="preserve">Professional </w:t>
      </w:r>
      <w:r w:rsidRPr="00F75132">
        <w:rPr>
          <w:rFonts w:ascii="Arial" w:hAnsi="Arial" w:cs="Arial"/>
          <w:b/>
          <w:bCs/>
        </w:rPr>
        <w:t>development </w:t>
      </w:r>
    </w:p>
    <w:p w14:paraId="3E09AA77" w14:textId="36FB73CE" w:rsidR="00F75132" w:rsidRPr="00F75132" w:rsidRDefault="00F75132" w:rsidP="00F75132">
      <w:pPr>
        <w:pStyle w:val="ListParagraph"/>
        <w:widowControl w:val="0"/>
        <w:numPr>
          <w:ilvl w:val="0"/>
          <w:numId w:val="9"/>
        </w:numPr>
        <w:tabs>
          <w:tab w:val="left" w:pos="43"/>
          <w:tab w:val="left" w:pos="238"/>
        </w:tabs>
        <w:spacing w:before="60"/>
        <w:jc w:val="both"/>
        <w:rPr>
          <w:rFonts w:cstheme="minorHAnsi"/>
        </w:rPr>
      </w:pPr>
      <w:r w:rsidRPr="00F75132">
        <w:rPr>
          <w:rFonts w:cstheme="minorHAnsi"/>
        </w:rPr>
        <w:t>To demonstrate a commitment to continual professional development by seeking to progress their expertise through training and courses within school and external agencies</w:t>
      </w:r>
    </w:p>
    <w:p w14:paraId="13DD6BFA" w14:textId="77777777" w:rsidR="00F75132" w:rsidRPr="00F75132" w:rsidRDefault="00F75132" w:rsidP="00F75132">
      <w:pPr>
        <w:pStyle w:val="ListParagraph"/>
        <w:widowControl w:val="0"/>
        <w:numPr>
          <w:ilvl w:val="0"/>
          <w:numId w:val="9"/>
        </w:numPr>
        <w:tabs>
          <w:tab w:val="left" w:pos="43"/>
          <w:tab w:val="left" w:pos="238"/>
        </w:tabs>
        <w:spacing w:before="60" w:after="0" w:line="240" w:lineRule="auto"/>
        <w:jc w:val="both"/>
        <w:rPr>
          <w:rFonts w:cstheme="minorHAnsi"/>
        </w:rPr>
      </w:pPr>
      <w:r w:rsidRPr="00F75132">
        <w:rPr>
          <w:rFonts w:cstheme="minorHAnsi"/>
        </w:rPr>
        <w:t>To demonstrate a commitment to the school performance management scheme by working with their reviewer to achieve designated termly / annual pupil and personal targets and undertake appropriate continuing professional development</w:t>
      </w:r>
    </w:p>
    <w:p w14:paraId="30841A02" w14:textId="77777777" w:rsidR="00F75132" w:rsidRPr="00F75132" w:rsidRDefault="00F75132" w:rsidP="00F75132">
      <w:pPr>
        <w:pStyle w:val="ListParagraph"/>
        <w:widowControl w:val="0"/>
        <w:numPr>
          <w:ilvl w:val="0"/>
          <w:numId w:val="9"/>
        </w:numPr>
        <w:tabs>
          <w:tab w:val="left" w:pos="43"/>
          <w:tab w:val="left" w:pos="238"/>
        </w:tabs>
        <w:spacing w:before="60" w:after="0" w:line="240" w:lineRule="auto"/>
        <w:jc w:val="both"/>
        <w:rPr>
          <w:rFonts w:cstheme="minorHAnsi"/>
        </w:rPr>
      </w:pPr>
      <w:r w:rsidRPr="00F75132">
        <w:rPr>
          <w:rFonts w:cstheme="minorHAnsi"/>
        </w:rPr>
        <w:t>To act as a model of good practice, and whenever appropriate, to support staff, in line with the role and responsibility of the post</w:t>
      </w:r>
    </w:p>
    <w:p w14:paraId="56E67D71" w14:textId="77777777" w:rsidR="00F75132" w:rsidRPr="00F75132" w:rsidRDefault="00F75132" w:rsidP="00F75132">
      <w:pPr>
        <w:pStyle w:val="ListParagraph"/>
        <w:widowControl w:val="0"/>
        <w:numPr>
          <w:ilvl w:val="0"/>
          <w:numId w:val="9"/>
        </w:numPr>
        <w:tabs>
          <w:tab w:val="left" w:pos="43"/>
          <w:tab w:val="left" w:pos="238"/>
        </w:tabs>
        <w:spacing w:before="60" w:after="0" w:line="240" w:lineRule="auto"/>
        <w:jc w:val="both"/>
        <w:rPr>
          <w:rFonts w:cstheme="minorHAnsi"/>
        </w:rPr>
      </w:pPr>
      <w:r w:rsidRPr="00F75132">
        <w:rPr>
          <w:rFonts w:cstheme="minorHAnsi"/>
        </w:rPr>
        <w:t>To be a reflective and self-evaluating practitioner</w:t>
      </w:r>
    </w:p>
    <w:p w14:paraId="0922A74E" w14:textId="77777777" w:rsidR="00F75132" w:rsidRPr="006D02B6" w:rsidRDefault="00F75132" w:rsidP="00F75132">
      <w:pPr>
        <w:widowControl w:val="0"/>
        <w:tabs>
          <w:tab w:val="left" w:pos="43"/>
          <w:tab w:val="left" w:pos="239"/>
        </w:tabs>
        <w:jc w:val="both"/>
        <w:rPr>
          <w:rFonts w:ascii="Arial" w:hAnsi="Arial" w:cs="Arial"/>
          <w:b/>
          <w:bCs/>
        </w:rPr>
      </w:pPr>
    </w:p>
    <w:p w14:paraId="6D28A87F" w14:textId="357E7345" w:rsidR="00F75132" w:rsidRPr="006D02B6" w:rsidRDefault="00F75132" w:rsidP="00F75132">
      <w:pPr>
        <w:jc w:val="both"/>
        <w:rPr>
          <w:rFonts w:ascii="Arial" w:hAnsi="Arial" w:cs="Arial"/>
          <w:b/>
          <w:u w:val="single"/>
        </w:rPr>
      </w:pPr>
      <w:r>
        <w:rPr>
          <w:rFonts w:ascii="Tahoma" w:hAnsi="Tahoma" w:cs="Tahoma"/>
          <w:b/>
          <w:color w:val="579835"/>
        </w:rPr>
        <w:t>Specific Subject Leadership</w:t>
      </w:r>
    </w:p>
    <w:p w14:paraId="4BD5131C" w14:textId="77777777" w:rsidR="00F75132" w:rsidRPr="00F75132" w:rsidRDefault="00F75132" w:rsidP="00F75132">
      <w:pPr>
        <w:jc w:val="both"/>
        <w:outlineLvl w:val="0"/>
        <w:rPr>
          <w:rFonts w:cstheme="minorHAnsi"/>
        </w:rPr>
      </w:pPr>
      <w:r w:rsidRPr="00F75132">
        <w:rPr>
          <w:rFonts w:cstheme="minorHAnsi"/>
        </w:rPr>
        <w:t>Have knowledge and understanding of:</w:t>
      </w:r>
    </w:p>
    <w:p w14:paraId="484B067E" w14:textId="77777777" w:rsidR="00F75132" w:rsidRPr="00F75132" w:rsidRDefault="00F75132" w:rsidP="00F75132">
      <w:pPr>
        <w:widowControl w:val="0"/>
        <w:numPr>
          <w:ilvl w:val="0"/>
          <w:numId w:val="10"/>
        </w:numPr>
        <w:spacing w:after="0" w:line="240" w:lineRule="auto"/>
        <w:jc w:val="both"/>
        <w:rPr>
          <w:rFonts w:cstheme="minorHAnsi"/>
        </w:rPr>
      </w:pPr>
      <w:r w:rsidRPr="00F75132">
        <w:rPr>
          <w:rFonts w:cstheme="minorHAnsi"/>
        </w:rPr>
        <w:t>The school’s aims, priorities, targets and action plans</w:t>
      </w:r>
    </w:p>
    <w:p w14:paraId="0144EA24" w14:textId="77777777" w:rsidR="00F75132" w:rsidRPr="00F75132" w:rsidRDefault="00F75132" w:rsidP="00F75132">
      <w:pPr>
        <w:widowControl w:val="0"/>
        <w:numPr>
          <w:ilvl w:val="0"/>
          <w:numId w:val="10"/>
        </w:numPr>
        <w:spacing w:after="0" w:line="240" w:lineRule="auto"/>
        <w:jc w:val="both"/>
        <w:rPr>
          <w:rFonts w:cstheme="minorHAnsi"/>
        </w:rPr>
      </w:pPr>
      <w:r w:rsidRPr="00F75132">
        <w:rPr>
          <w:rFonts w:cstheme="minorHAnsi"/>
        </w:rPr>
        <w:t>The relationship of the subject to the curriculum as a whole</w:t>
      </w:r>
    </w:p>
    <w:p w14:paraId="4BD71CCD" w14:textId="77777777" w:rsidR="00F75132" w:rsidRPr="00F75132" w:rsidRDefault="00F75132" w:rsidP="00F75132">
      <w:pPr>
        <w:widowControl w:val="0"/>
        <w:numPr>
          <w:ilvl w:val="0"/>
          <w:numId w:val="10"/>
        </w:numPr>
        <w:spacing w:after="0" w:line="240" w:lineRule="auto"/>
        <w:jc w:val="both"/>
        <w:rPr>
          <w:rFonts w:cstheme="minorHAnsi"/>
        </w:rPr>
      </w:pPr>
      <w:r w:rsidRPr="00F75132">
        <w:rPr>
          <w:rFonts w:cstheme="minorHAnsi"/>
        </w:rPr>
        <w:t>Any statutory curriculum requirements and the requirements for assessment, recording and reporting of pupils’ attainment and progress</w:t>
      </w:r>
    </w:p>
    <w:p w14:paraId="1678C762" w14:textId="77777777" w:rsidR="00F75132" w:rsidRPr="00F75132" w:rsidRDefault="00F75132" w:rsidP="00F75132">
      <w:pPr>
        <w:widowControl w:val="0"/>
        <w:numPr>
          <w:ilvl w:val="0"/>
          <w:numId w:val="10"/>
        </w:numPr>
        <w:spacing w:after="0" w:line="240" w:lineRule="auto"/>
        <w:jc w:val="both"/>
        <w:rPr>
          <w:rFonts w:cstheme="minorHAnsi"/>
        </w:rPr>
      </w:pPr>
      <w:r w:rsidRPr="00F75132">
        <w:rPr>
          <w:rFonts w:cstheme="minorHAnsi"/>
        </w:rPr>
        <w:t>The characteristics of high quality teaching and the main strategies for improving and sustaining high standards of teaching, learning and achievement for pupils in subject</w:t>
      </w:r>
    </w:p>
    <w:p w14:paraId="3285B08D" w14:textId="77777777" w:rsidR="00F75132" w:rsidRPr="00F75132" w:rsidRDefault="00F75132" w:rsidP="00F75132">
      <w:pPr>
        <w:widowControl w:val="0"/>
        <w:numPr>
          <w:ilvl w:val="0"/>
          <w:numId w:val="10"/>
        </w:numPr>
        <w:spacing w:after="0" w:line="240" w:lineRule="auto"/>
        <w:jc w:val="both"/>
        <w:rPr>
          <w:rFonts w:cstheme="minorHAnsi"/>
        </w:rPr>
      </w:pPr>
      <w:r w:rsidRPr="00F75132">
        <w:rPr>
          <w:rFonts w:cstheme="minorHAnsi"/>
        </w:rPr>
        <w:t>The implications of the code of practice for special educational needs and equal opportunities for teaching and learning</w:t>
      </w:r>
    </w:p>
    <w:p w14:paraId="4DD2E2AB" w14:textId="77777777" w:rsidR="00F75132" w:rsidRPr="006D02B6" w:rsidRDefault="00F75132" w:rsidP="00F75132">
      <w:pPr>
        <w:jc w:val="both"/>
        <w:rPr>
          <w:rFonts w:ascii="Arial" w:hAnsi="Arial" w:cs="Arial"/>
          <w:b/>
        </w:rPr>
      </w:pPr>
    </w:p>
    <w:p w14:paraId="2E4EA4F8" w14:textId="77777777" w:rsidR="00F75132" w:rsidRPr="00F75132" w:rsidRDefault="00F75132" w:rsidP="00F75132">
      <w:pPr>
        <w:jc w:val="both"/>
        <w:outlineLvl w:val="0"/>
        <w:rPr>
          <w:rFonts w:ascii="Arial" w:hAnsi="Arial" w:cs="Arial"/>
          <w:b/>
        </w:rPr>
      </w:pPr>
      <w:r w:rsidRPr="00F75132">
        <w:rPr>
          <w:rFonts w:ascii="Arial" w:hAnsi="Arial" w:cs="Arial"/>
          <w:b/>
        </w:rPr>
        <w:t>Planning and setting expectations</w:t>
      </w:r>
    </w:p>
    <w:p w14:paraId="1A1B98AF" w14:textId="77777777" w:rsidR="00F75132" w:rsidRPr="00F75132" w:rsidRDefault="00F75132" w:rsidP="00F75132">
      <w:pPr>
        <w:jc w:val="both"/>
        <w:rPr>
          <w:rFonts w:cstheme="minorHAnsi"/>
        </w:rPr>
      </w:pPr>
      <w:r w:rsidRPr="00F75132">
        <w:rPr>
          <w:rFonts w:cstheme="minorHAnsi"/>
        </w:rPr>
        <w:t>To review subject policy, practices and establish short, medium and long term plans for the development and resourcing of the subject which:</w:t>
      </w:r>
    </w:p>
    <w:p w14:paraId="2FBD3C34" w14:textId="77777777" w:rsidR="00F75132" w:rsidRPr="00F75132" w:rsidRDefault="00F75132" w:rsidP="00F75132">
      <w:pPr>
        <w:widowControl w:val="0"/>
        <w:numPr>
          <w:ilvl w:val="0"/>
          <w:numId w:val="11"/>
        </w:numPr>
        <w:spacing w:after="0" w:line="240" w:lineRule="auto"/>
        <w:jc w:val="both"/>
        <w:rPr>
          <w:rFonts w:cstheme="minorHAnsi"/>
        </w:rPr>
      </w:pPr>
      <w:r w:rsidRPr="00F75132">
        <w:rPr>
          <w:rFonts w:cstheme="minorHAnsi"/>
        </w:rPr>
        <w:t>Are clear about actions to be taken, timescales and criteria for success</w:t>
      </w:r>
    </w:p>
    <w:p w14:paraId="09BB6D70" w14:textId="77777777" w:rsidR="00F75132" w:rsidRPr="00F75132" w:rsidRDefault="00F75132" w:rsidP="00F75132">
      <w:pPr>
        <w:widowControl w:val="0"/>
        <w:numPr>
          <w:ilvl w:val="0"/>
          <w:numId w:val="11"/>
        </w:numPr>
        <w:spacing w:after="0" w:line="240" w:lineRule="auto"/>
        <w:jc w:val="both"/>
        <w:rPr>
          <w:rFonts w:cstheme="minorHAnsi"/>
        </w:rPr>
      </w:pPr>
      <w:r w:rsidRPr="00F75132">
        <w:rPr>
          <w:rFonts w:cstheme="minorHAnsi"/>
        </w:rPr>
        <w:t>Are understood by all those involved in putting the plans into practice</w:t>
      </w:r>
    </w:p>
    <w:p w14:paraId="76620D4B" w14:textId="77777777" w:rsidR="00F75132" w:rsidRPr="00F75132" w:rsidRDefault="00F75132" w:rsidP="00F75132">
      <w:pPr>
        <w:widowControl w:val="0"/>
        <w:numPr>
          <w:ilvl w:val="0"/>
          <w:numId w:val="11"/>
        </w:numPr>
        <w:spacing w:after="0" w:line="240" w:lineRule="auto"/>
        <w:jc w:val="both"/>
        <w:rPr>
          <w:rFonts w:cstheme="minorHAnsi"/>
        </w:rPr>
      </w:pPr>
      <w:r w:rsidRPr="00F75132">
        <w:rPr>
          <w:rFonts w:cstheme="minorHAnsi"/>
        </w:rPr>
        <w:t>Set expectations and targets for staff and pupils in relation to standards of pupil achievement and the quality of teaching</w:t>
      </w:r>
    </w:p>
    <w:p w14:paraId="2AA4EB83" w14:textId="77777777" w:rsidR="00F75132" w:rsidRPr="00F75132" w:rsidRDefault="00F75132" w:rsidP="00F75132">
      <w:pPr>
        <w:widowControl w:val="0"/>
        <w:numPr>
          <w:ilvl w:val="0"/>
          <w:numId w:val="11"/>
        </w:numPr>
        <w:tabs>
          <w:tab w:val="left" w:pos="-720"/>
        </w:tabs>
        <w:suppressAutoHyphens/>
        <w:spacing w:after="0" w:line="240" w:lineRule="auto"/>
        <w:jc w:val="both"/>
        <w:rPr>
          <w:rFonts w:cstheme="minorHAnsi"/>
        </w:rPr>
      </w:pPr>
      <w:r w:rsidRPr="00F75132">
        <w:rPr>
          <w:rFonts w:cstheme="minorHAnsi"/>
        </w:rPr>
        <w:t>Assisting the Headteacher in using relevant data, set targets for improvement</w:t>
      </w:r>
    </w:p>
    <w:p w14:paraId="13EBBE69" w14:textId="77777777" w:rsidR="00F75132" w:rsidRPr="006D02B6" w:rsidRDefault="00F75132" w:rsidP="00F75132">
      <w:pPr>
        <w:jc w:val="both"/>
        <w:rPr>
          <w:rFonts w:ascii="Arial" w:hAnsi="Arial" w:cs="Arial"/>
          <w:b/>
        </w:rPr>
      </w:pPr>
    </w:p>
    <w:p w14:paraId="55F47000" w14:textId="77777777" w:rsidR="00F75132" w:rsidRPr="006D02B6" w:rsidRDefault="00F75132" w:rsidP="00F75132">
      <w:pPr>
        <w:jc w:val="both"/>
        <w:rPr>
          <w:rFonts w:ascii="Arial" w:hAnsi="Arial" w:cs="Arial"/>
          <w:b/>
        </w:rPr>
      </w:pPr>
      <w:r w:rsidRPr="006D02B6">
        <w:rPr>
          <w:rFonts w:ascii="Arial" w:hAnsi="Arial" w:cs="Arial"/>
          <w:b/>
        </w:rPr>
        <w:t>Teaching and Managing Pupils Learning:</w:t>
      </w:r>
    </w:p>
    <w:p w14:paraId="1D799023" w14:textId="77777777" w:rsidR="00F75132" w:rsidRPr="00F75132" w:rsidRDefault="00F75132" w:rsidP="00F75132">
      <w:pPr>
        <w:pStyle w:val="ListParagraph"/>
        <w:widowControl w:val="0"/>
        <w:numPr>
          <w:ilvl w:val="0"/>
          <w:numId w:val="12"/>
        </w:numPr>
        <w:spacing w:after="0" w:line="240" w:lineRule="auto"/>
        <w:jc w:val="both"/>
        <w:rPr>
          <w:rFonts w:cstheme="minorHAnsi"/>
        </w:rPr>
      </w:pPr>
      <w:r w:rsidRPr="00F75132">
        <w:rPr>
          <w:rFonts w:cstheme="minorHAnsi"/>
        </w:rPr>
        <w:t>Curriculum coverage, continuity and progression throughout the school and across phases in the subject for all pupils, including those of high ability and those with special educational or linguistic needs.</w:t>
      </w:r>
    </w:p>
    <w:p w14:paraId="5B9B43EA" w14:textId="77777777" w:rsidR="00F75132" w:rsidRPr="00F75132" w:rsidRDefault="00F75132" w:rsidP="00F75132">
      <w:pPr>
        <w:pStyle w:val="ListParagraph"/>
        <w:widowControl w:val="0"/>
        <w:numPr>
          <w:ilvl w:val="0"/>
          <w:numId w:val="12"/>
        </w:numPr>
        <w:spacing w:after="0" w:line="240" w:lineRule="auto"/>
        <w:jc w:val="both"/>
        <w:rPr>
          <w:rFonts w:cstheme="minorHAnsi"/>
        </w:rPr>
      </w:pPr>
      <w:r w:rsidRPr="00F75132">
        <w:rPr>
          <w:rFonts w:cstheme="minorHAnsi"/>
        </w:rPr>
        <w:t>Guidance is provided to support staffs’ understanding of the sequence of teaching and learning, on the choice of appropriate teaching and learning methods to meet the needs of the subject and of different pupils</w:t>
      </w:r>
    </w:p>
    <w:p w14:paraId="6E89407F" w14:textId="77777777" w:rsidR="00F75132" w:rsidRPr="00F75132" w:rsidRDefault="00F75132" w:rsidP="00F75132">
      <w:pPr>
        <w:pStyle w:val="ListParagraph"/>
        <w:widowControl w:val="0"/>
        <w:numPr>
          <w:ilvl w:val="0"/>
          <w:numId w:val="12"/>
        </w:numPr>
        <w:tabs>
          <w:tab w:val="left" w:pos="-720"/>
        </w:tabs>
        <w:suppressAutoHyphens/>
        <w:spacing w:after="0" w:line="240" w:lineRule="auto"/>
        <w:jc w:val="both"/>
        <w:rPr>
          <w:rFonts w:cstheme="minorHAnsi"/>
        </w:rPr>
      </w:pPr>
      <w:r w:rsidRPr="00F75132">
        <w:rPr>
          <w:rFonts w:cstheme="minorHAnsi"/>
        </w:rPr>
        <w:t>Consulting with colleagues in curriculum planning and delivery as necessary</w:t>
      </w:r>
    </w:p>
    <w:p w14:paraId="227C35D5" w14:textId="77777777" w:rsidR="00F75132" w:rsidRPr="00F75132" w:rsidRDefault="00F75132" w:rsidP="00F75132">
      <w:pPr>
        <w:pStyle w:val="ListParagraph"/>
        <w:widowControl w:val="0"/>
        <w:numPr>
          <w:ilvl w:val="0"/>
          <w:numId w:val="12"/>
        </w:numPr>
        <w:tabs>
          <w:tab w:val="left" w:pos="-720"/>
        </w:tabs>
        <w:suppressAutoHyphens/>
        <w:spacing w:after="0" w:line="240" w:lineRule="auto"/>
        <w:jc w:val="both"/>
        <w:rPr>
          <w:rFonts w:cstheme="minorHAnsi"/>
        </w:rPr>
      </w:pPr>
      <w:r w:rsidRPr="00F75132">
        <w:rPr>
          <w:rFonts w:cstheme="minorHAnsi"/>
        </w:rPr>
        <w:t>Advising and supporting support staff in effective strategies for assisting children in learning</w:t>
      </w:r>
    </w:p>
    <w:p w14:paraId="122A0339" w14:textId="77777777" w:rsidR="00F75132" w:rsidRPr="00F75132" w:rsidRDefault="00F75132" w:rsidP="00F75132">
      <w:pPr>
        <w:pStyle w:val="ListParagraph"/>
        <w:widowControl w:val="0"/>
        <w:numPr>
          <w:ilvl w:val="0"/>
          <w:numId w:val="12"/>
        </w:numPr>
        <w:tabs>
          <w:tab w:val="left" w:pos="-720"/>
        </w:tabs>
        <w:suppressAutoHyphens/>
        <w:spacing w:after="0" w:line="240" w:lineRule="auto"/>
        <w:jc w:val="both"/>
        <w:rPr>
          <w:rFonts w:cstheme="minorHAnsi"/>
        </w:rPr>
      </w:pPr>
      <w:r w:rsidRPr="00F75132">
        <w:rPr>
          <w:rFonts w:cstheme="minorHAnsi"/>
        </w:rPr>
        <w:t>Keeping abreast of current requirements and good practice, disseminating relevant information to colleagues, governors and parents, as required</w:t>
      </w:r>
    </w:p>
    <w:p w14:paraId="70CA6930" w14:textId="77777777" w:rsidR="00F75132" w:rsidRPr="00F75132" w:rsidRDefault="00F75132" w:rsidP="00F75132">
      <w:pPr>
        <w:pStyle w:val="ListParagraph"/>
        <w:widowControl w:val="0"/>
        <w:numPr>
          <w:ilvl w:val="0"/>
          <w:numId w:val="12"/>
        </w:numPr>
        <w:tabs>
          <w:tab w:val="left" w:pos="-720"/>
        </w:tabs>
        <w:suppressAutoHyphens/>
        <w:spacing w:after="0" w:line="240" w:lineRule="auto"/>
        <w:jc w:val="both"/>
        <w:rPr>
          <w:rFonts w:cstheme="minorHAnsi"/>
        </w:rPr>
      </w:pPr>
      <w:r w:rsidRPr="00F75132">
        <w:rPr>
          <w:rFonts w:cstheme="minorHAnsi"/>
        </w:rPr>
        <w:t>Contributing to in-service programmes as appropriate</w:t>
      </w:r>
    </w:p>
    <w:p w14:paraId="20323B38" w14:textId="77777777" w:rsidR="00F75132" w:rsidRPr="00F75132" w:rsidRDefault="00F75132" w:rsidP="00F75132">
      <w:pPr>
        <w:pStyle w:val="ListParagraph"/>
        <w:widowControl w:val="0"/>
        <w:numPr>
          <w:ilvl w:val="0"/>
          <w:numId w:val="12"/>
        </w:numPr>
        <w:tabs>
          <w:tab w:val="left" w:pos="-720"/>
        </w:tabs>
        <w:suppressAutoHyphens/>
        <w:spacing w:after="0" w:line="240" w:lineRule="auto"/>
        <w:jc w:val="both"/>
        <w:rPr>
          <w:rFonts w:cstheme="minorHAnsi"/>
        </w:rPr>
      </w:pPr>
      <w:r w:rsidRPr="00F75132">
        <w:rPr>
          <w:rFonts w:cstheme="minorHAnsi"/>
        </w:rPr>
        <w:t>Procuring, organising and ensuring effective use of resources, taking responsibility for a delegated budget</w:t>
      </w:r>
    </w:p>
    <w:p w14:paraId="421692A9" w14:textId="77777777" w:rsidR="00F75132" w:rsidRDefault="00F75132" w:rsidP="00F75132">
      <w:pPr>
        <w:tabs>
          <w:tab w:val="left" w:pos="-720"/>
        </w:tabs>
        <w:suppressAutoHyphens/>
        <w:jc w:val="both"/>
        <w:outlineLvl w:val="0"/>
        <w:rPr>
          <w:rFonts w:ascii="Arial" w:hAnsi="Arial" w:cs="Arial"/>
        </w:rPr>
      </w:pPr>
    </w:p>
    <w:p w14:paraId="2FA6A8B7" w14:textId="77777777" w:rsidR="0000153E" w:rsidRDefault="0000153E" w:rsidP="00F75132">
      <w:pPr>
        <w:tabs>
          <w:tab w:val="left" w:pos="-720"/>
        </w:tabs>
        <w:suppressAutoHyphens/>
        <w:jc w:val="both"/>
        <w:outlineLvl w:val="0"/>
        <w:rPr>
          <w:rFonts w:ascii="Arial" w:hAnsi="Arial" w:cs="Arial"/>
        </w:rPr>
      </w:pPr>
    </w:p>
    <w:p w14:paraId="27A33A3E" w14:textId="77777777" w:rsidR="0000153E" w:rsidRPr="006D02B6" w:rsidRDefault="0000153E" w:rsidP="00F75132">
      <w:pPr>
        <w:tabs>
          <w:tab w:val="left" w:pos="-720"/>
        </w:tabs>
        <w:suppressAutoHyphens/>
        <w:jc w:val="both"/>
        <w:outlineLvl w:val="0"/>
        <w:rPr>
          <w:rFonts w:ascii="Arial" w:hAnsi="Arial" w:cs="Arial"/>
        </w:rPr>
      </w:pPr>
    </w:p>
    <w:p w14:paraId="77052386" w14:textId="77777777" w:rsidR="00F75132" w:rsidRPr="006D02B6" w:rsidRDefault="00F75132" w:rsidP="00F75132">
      <w:pPr>
        <w:tabs>
          <w:tab w:val="left" w:pos="-720"/>
        </w:tabs>
        <w:suppressAutoHyphens/>
        <w:jc w:val="both"/>
        <w:outlineLvl w:val="0"/>
        <w:rPr>
          <w:rFonts w:ascii="Arial" w:hAnsi="Arial" w:cs="Arial"/>
          <w:b/>
        </w:rPr>
      </w:pPr>
      <w:r w:rsidRPr="006D02B6">
        <w:rPr>
          <w:rFonts w:ascii="Arial" w:hAnsi="Arial" w:cs="Arial"/>
          <w:b/>
        </w:rPr>
        <w:lastRenderedPageBreak/>
        <w:t>Assessment and evaluation:</w:t>
      </w:r>
    </w:p>
    <w:p w14:paraId="1B30CC7C" w14:textId="77777777" w:rsidR="00F75132" w:rsidRPr="00F75132" w:rsidRDefault="00F75132" w:rsidP="00F75132">
      <w:pPr>
        <w:widowControl w:val="0"/>
        <w:numPr>
          <w:ilvl w:val="0"/>
          <w:numId w:val="13"/>
        </w:numPr>
        <w:tabs>
          <w:tab w:val="left" w:pos="-720"/>
        </w:tabs>
        <w:suppressAutoHyphens/>
        <w:spacing w:after="0" w:line="240" w:lineRule="auto"/>
        <w:jc w:val="both"/>
        <w:rPr>
          <w:rFonts w:cstheme="minorHAnsi"/>
        </w:rPr>
      </w:pPr>
      <w:r w:rsidRPr="00F75132">
        <w:rPr>
          <w:rFonts w:cstheme="minorHAnsi"/>
        </w:rPr>
        <w:t>Establish and implement clear policies and practices for assessing , recording and reporting on pupil achievement and monitor the impact on children’s progress</w:t>
      </w:r>
    </w:p>
    <w:p w14:paraId="3A216DD0" w14:textId="77777777" w:rsidR="00F75132" w:rsidRPr="00F75132" w:rsidRDefault="00F75132" w:rsidP="00F75132">
      <w:pPr>
        <w:widowControl w:val="0"/>
        <w:numPr>
          <w:ilvl w:val="0"/>
          <w:numId w:val="13"/>
        </w:numPr>
        <w:tabs>
          <w:tab w:val="left" w:pos="-720"/>
        </w:tabs>
        <w:suppressAutoHyphens/>
        <w:spacing w:after="0" w:line="240" w:lineRule="auto"/>
        <w:jc w:val="both"/>
        <w:rPr>
          <w:rFonts w:cstheme="minorHAnsi"/>
        </w:rPr>
      </w:pPr>
      <w:r w:rsidRPr="00F75132">
        <w:rPr>
          <w:rFonts w:cstheme="minorHAnsi"/>
        </w:rPr>
        <w:t>Ensure that information about pupils’ achievements in previous classes and schools is used effectively to secure good progress in the subject</w:t>
      </w:r>
    </w:p>
    <w:p w14:paraId="2F7EAA51" w14:textId="77777777" w:rsidR="00F75132" w:rsidRPr="00F75132" w:rsidRDefault="00F75132" w:rsidP="00F75132">
      <w:pPr>
        <w:widowControl w:val="0"/>
        <w:numPr>
          <w:ilvl w:val="0"/>
          <w:numId w:val="13"/>
        </w:numPr>
        <w:tabs>
          <w:tab w:val="left" w:pos="-720"/>
        </w:tabs>
        <w:suppressAutoHyphens/>
        <w:spacing w:after="0" w:line="240" w:lineRule="auto"/>
        <w:jc w:val="both"/>
        <w:rPr>
          <w:rFonts w:cstheme="minorHAnsi"/>
        </w:rPr>
      </w:pPr>
      <w:r w:rsidRPr="00F75132">
        <w:rPr>
          <w:rFonts w:cstheme="minorHAnsi"/>
        </w:rPr>
        <w:t>Monitor progress made in achieving subject plans and targets and report regularly to the Headteacher and Governing Body on expectations, targets and achievements in a designated area of the curriculum</w:t>
      </w:r>
    </w:p>
    <w:p w14:paraId="2958B287" w14:textId="77777777" w:rsidR="00F75132" w:rsidRPr="00F75132" w:rsidRDefault="00F75132" w:rsidP="00F75132">
      <w:pPr>
        <w:widowControl w:val="0"/>
        <w:numPr>
          <w:ilvl w:val="0"/>
          <w:numId w:val="13"/>
        </w:numPr>
        <w:tabs>
          <w:tab w:val="left" w:pos="-720"/>
        </w:tabs>
        <w:suppressAutoHyphens/>
        <w:spacing w:after="0" w:line="240" w:lineRule="auto"/>
        <w:jc w:val="both"/>
        <w:rPr>
          <w:rFonts w:cstheme="minorHAnsi"/>
        </w:rPr>
      </w:pPr>
      <w:r w:rsidRPr="00F75132">
        <w:rPr>
          <w:rFonts w:cstheme="minorHAnsi"/>
        </w:rPr>
        <w:t>Evaluate the teaching of the subject in the school, use this analysis to identify effective practice and areas for improvement and take action to improve further the quality of teaching</w:t>
      </w:r>
    </w:p>
    <w:p w14:paraId="4AC5BB5C" w14:textId="77777777" w:rsidR="00F75132" w:rsidRPr="006D02B6" w:rsidRDefault="00F75132" w:rsidP="00F75132">
      <w:pPr>
        <w:tabs>
          <w:tab w:val="left" w:pos="-720"/>
        </w:tabs>
        <w:suppressAutoHyphens/>
        <w:jc w:val="both"/>
        <w:rPr>
          <w:rFonts w:ascii="Arial" w:hAnsi="Arial" w:cs="Arial"/>
          <w:b/>
        </w:rPr>
      </w:pPr>
    </w:p>
    <w:p w14:paraId="1EB19BDB" w14:textId="77777777" w:rsidR="00F75132" w:rsidRPr="006D02B6" w:rsidRDefault="00F75132" w:rsidP="00F75132">
      <w:pPr>
        <w:tabs>
          <w:tab w:val="left" w:pos="-720"/>
        </w:tabs>
        <w:suppressAutoHyphens/>
        <w:jc w:val="both"/>
        <w:outlineLvl w:val="0"/>
        <w:rPr>
          <w:rFonts w:ascii="Arial" w:hAnsi="Arial" w:cs="Arial"/>
          <w:b/>
        </w:rPr>
      </w:pPr>
      <w:r w:rsidRPr="006D02B6">
        <w:rPr>
          <w:rFonts w:ascii="Arial" w:hAnsi="Arial" w:cs="Arial"/>
          <w:b/>
        </w:rPr>
        <w:t>Pupil Achievement</w:t>
      </w:r>
    </w:p>
    <w:p w14:paraId="1EB4D576" w14:textId="77777777" w:rsidR="00F75132" w:rsidRPr="00F75132" w:rsidRDefault="00F75132" w:rsidP="00F75132">
      <w:pPr>
        <w:widowControl w:val="0"/>
        <w:numPr>
          <w:ilvl w:val="0"/>
          <w:numId w:val="14"/>
        </w:numPr>
        <w:tabs>
          <w:tab w:val="left" w:pos="-720"/>
        </w:tabs>
        <w:suppressAutoHyphens/>
        <w:spacing w:after="0" w:line="240" w:lineRule="auto"/>
        <w:jc w:val="both"/>
        <w:rPr>
          <w:rFonts w:cstheme="minorHAnsi"/>
        </w:rPr>
      </w:pPr>
      <w:r w:rsidRPr="00F75132">
        <w:rPr>
          <w:rFonts w:cstheme="minorHAnsi"/>
        </w:rPr>
        <w:t>Use data effectively to identify pupils who are underachieving and, where necessary, create and implement effective plans of action to support these children</w:t>
      </w:r>
    </w:p>
    <w:p w14:paraId="1A6DCC7D" w14:textId="77777777" w:rsidR="00F75132" w:rsidRPr="006D02B6" w:rsidRDefault="00F75132" w:rsidP="00F75132">
      <w:pPr>
        <w:tabs>
          <w:tab w:val="left" w:pos="-720"/>
        </w:tabs>
        <w:suppressAutoHyphens/>
        <w:jc w:val="both"/>
        <w:rPr>
          <w:rFonts w:ascii="Arial" w:hAnsi="Arial" w:cs="Arial"/>
          <w:b/>
        </w:rPr>
      </w:pPr>
    </w:p>
    <w:p w14:paraId="014A88DE" w14:textId="77777777" w:rsidR="00F75132" w:rsidRPr="006D02B6" w:rsidRDefault="00F75132" w:rsidP="00F75132">
      <w:pPr>
        <w:tabs>
          <w:tab w:val="left" w:pos="-720"/>
        </w:tabs>
        <w:suppressAutoHyphens/>
        <w:jc w:val="both"/>
        <w:outlineLvl w:val="0"/>
        <w:rPr>
          <w:rFonts w:ascii="Arial" w:hAnsi="Arial" w:cs="Arial"/>
          <w:b/>
        </w:rPr>
      </w:pPr>
      <w:r w:rsidRPr="006D02B6">
        <w:rPr>
          <w:rFonts w:ascii="Arial" w:hAnsi="Arial" w:cs="Arial"/>
          <w:b/>
        </w:rPr>
        <w:t>Relations with parents and wider community</w:t>
      </w:r>
    </w:p>
    <w:p w14:paraId="23715BA1" w14:textId="77777777" w:rsidR="00F75132" w:rsidRPr="00F75132" w:rsidRDefault="00F75132" w:rsidP="00F75132">
      <w:pPr>
        <w:widowControl w:val="0"/>
        <w:numPr>
          <w:ilvl w:val="0"/>
          <w:numId w:val="15"/>
        </w:numPr>
        <w:tabs>
          <w:tab w:val="left" w:pos="-720"/>
        </w:tabs>
        <w:suppressAutoHyphens/>
        <w:spacing w:after="0" w:line="240" w:lineRule="auto"/>
        <w:jc w:val="both"/>
        <w:rPr>
          <w:rFonts w:cstheme="minorHAnsi"/>
        </w:rPr>
      </w:pPr>
      <w:r w:rsidRPr="00F75132">
        <w:rPr>
          <w:rFonts w:cstheme="minorHAnsi"/>
        </w:rPr>
        <w:t>Establish a partnership with parents to involve them in their child’s learning of the subject as well as providing information about curriculum, attainment, progress and targets</w:t>
      </w:r>
    </w:p>
    <w:p w14:paraId="4ED5050F" w14:textId="77777777" w:rsidR="00F75132" w:rsidRPr="00F75132" w:rsidRDefault="00F75132" w:rsidP="00F75132">
      <w:pPr>
        <w:widowControl w:val="0"/>
        <w:numPr>
          <w:ilvl w:val="0"/>
          <w:numId w:val="15"/>
        </w:numPr>
        <w:tabs>
          <w:tab w:val="left" w:pos="-720"/>
        </w:tabs>
        <w:suppressAutoHyphens/>
        <w:spacing w:after="0" w:line="240" w:lineRule="auto"/>
        <w:jc w:val="both"/>
        <w:rPr>
          <w:rFonts w:cstheme="minorHAnsi"/>
        </w:rPr>
      </w:pPr>
      <w:r w:rsidRPr="00F75132">
        <w:rPr>
          <w:rFonts w:cstheme="minorHAnsi"/>
        </w:rPr>
        <w:t>Develop effective links with the local community , including business and industry, in order to extend the subject, enhance teaching and develop the pupils’ wider understanding</w:t>
      </w:r>
    </w:p>
    <w:p w14:paraId="5D2FE00F" w14:textId="77777777" w:rsidR="00F75132" w:rsidRPr="00F75132" w:rsidRDefault="00F75132" w:rsidP="00F75132">
      <w:pPr>
        <w:widowControl w:val="0"/>
        <w:numPr>
          <w:ilvl w:val="0"/>
          <w:numId w:val="15"/>
        </w:numPr>
        <w:tabs>
          <w:tab w:val="left" w:pos="-720"/>
        </w:tabs>
        <w:suppressAutoHyphens/>
        <w:spacing w:after="0" w:line="240" w:lineRule="auto"/>
        <w:jc w:val="both"/>
        <w:rPr>
          <w:rFonts w:cstheme="minorHAnsi"/>
        </w:rPr>
      </w:pPr>
      <w:r w:rsidRPr="00F75132">
        <w:rPr>
          <w:rFonts w:cstheme="minorHAnsi"/>
        </w:rPr>
        <w:t>Attend co-ordinators’ meetings and liaising with cluster schools across Halton and Merseyside Consortium</w:t>
      </w:r>
    </w:p>
    <w:p w14:paraId="10B38C40" w14:textId="77777777" w:rsidR="00F75132" w:rsidRPr="006D02B6" w:rsidRDefault="00F75132" w:rsidP="00F75132">
      <w:pPr>
        <w:tabs>
          <w:tab w:val="left" w:pos="-720"/>
        </w:tabs>
        <w:suppressAutoHyphens/>
        <w:jc w:val="both"/>
        <w:rPr>
          <w:rFonts w:ascii="Arial" w:hAnsi="Arial" w:cs="Arial"/>
          <w:b/>
        </w:rPr>
      </w:pPr>
    </w:p>
    <w:p w14:paraId="53181CD6" w14:textId="77777777" w:rsidR="00F75132" w:rsidRPr="006D02B6" w:rsidRDefault="00F75132" w:rsidP="00F75132">
      <w:pPr>
        <w:tabs>
          <w:tab w:val="left" w:pos="-720"/>
        </w:tabs>
        <w:suppressAutoHyphens/>
        <w:jc w:val="both"/>
        <w:outlineLvl w:val="0"/>
        <w:rPr>
          <w:rFonts w:ascii="Arial" w:hAnsi="Arial" w:cs="Arial"/>
          <w:b/>
        </w:rPr>
      </w:pPr>
      <w:r w:rsidRPr="006D02B6">
        <w:rPr>
          <w:rFonts w:ascii="Arial" w:hAnsi="Arial" w:cs="Arial"/>
          <w:b/>
        </w:rPr>
        <w:t>Managing own performance and development</w:t>
      </w:r>
    </w:p>
    <w:p w14:paraId="5F171050" w14:textId="77777777" w:rsidR="00F75132" w:rsidRPr="00F75132" w:rsidRDefault="00F75132" w:rsidP="00F75132">
      <w:pPr>
        <w:widowControl w:val="0"/>
        <w:numPr>
          <w:ilvl w:val="0"/>
          <w:numId w:val="16"/>
        </w:numPr>
        <w:spacing w:after="0" w:line="240" w:lineRule="auto"/>
        <w:jc w:val="both"/>
        <w:rPr>
          <w:rFonts w:cstheme="minorHAnsi"/>
        </w:rPr>
      </w:pPr>
      <w:r w:rsidRPr="00F75132">
        <w:rPr>
          <w:rFonts w:cstheme="minorHAnsi"/>
        </w:rPr>
        <w:t>Prioritise and manage own time effectively, particularly in relation to balancing the demands made by teaching, subject management and involvement in school improvement.</w:t>
      </w:r>
    </w:p>
    <w:p w14:paraId="12D9AD59" w14:textId="77777777" w:rsidR="00F75132" w:rsidRPr="00F75132" w:rsidRDefault="00F75132" w:rsidP="00F75132">
      <w:pPr>
        <w:widowControl w:val="0"/>
        <w:numPr>
          <w:ilvl w:val="0"/>
          <w:numId w:val="16"/>
        </w:numPr>
        <w:spacing w:after="0" w:line="240" w:lineRule="auto"/>
        <w:jc w:val="both"/>
        <w:rPr>
          <w:rFonts w:cstheme="minorHAnsi"/>
        </w:rPr>
      </w:pPr>
      <w:r w:rsidRPr="00F75132">
        <w:rPr>
          <w:rFonts w:cstheme="minorHAnsi"/>
        </w:rPr>
        <w:t>Achieve challenging professional goals</w:t>
      </w:r>
    </w:p>
    <w:p w14:paraId="43DBF278" w14:textId="77777777" w:rsidR="00F75132" w:rsidRPr="00F75132" w:rsidRDefault="00F75132" w:rsidP="00F75132">
      <w:pPr>
        <w:widowControl w:val="0"/>
        <w:numPr>
          <w:ilvl w:val="0"/>
          <w:numId w:val="16"/>
        </w:numPr>
        <w:spacing w:after="0" w:line="240" w:lineRule="auto"/>
        <w:jc w:val="both"/>
        <w:rPr>
          <w:rFonts w:cstheme="minorHAnsi"/>
        </w:rPr>
      </w:pPr>
      <w:r w:rsidRPr="00F75132">
        <w:rPr>
          <w:rFonts w:cstheme="minorHAnsi"/>
        </w:rPr>
        <w:t>Take a responsibility for own professional development</w:t>
      </w:r>
    </w:p>
    <w:p w14:paraId="67F1B5D7" w14:textId="77777777" w:rsidR="00F75132" w:rsidRPr="006D02B6" w:rsidRDefault="00F75132" w:rsidP="00F75132">
      <w:pPr>
        <w:jc w:val="both"/>
        <w:rPr>
          <w:rFonts w:ascii="Arial" w:hAnsi="Arial" w:cs="Arial"/>
        </w:rPr>
      </w:pPr>
    </w:p>
    <w:p w14:paraId="4024F25C" w14:textId="77777777" w:rsidR="00F75132" w:rsidRPr="006D02B6" w:rsidRDefault="00F75132" w:rsidP="00F75132">
      <w:pPr>
        <w:jc w:val="both"/>
        <w:rPr>
          <w:rFonts w:ascii="Arial" w:hAnsi="Arial" w:cs="Arial"/>
        </w:rPr>
      </w:pPr>
      <w:r w:rsidRPr="006D02B6">
        <w:rPr>
          <w:rFonts w:ascii="Arial" w:hAnsi="Arial" w:cs="Arial"/>
          <w:b/>
          <w:bCs/>
        </w:rPr>
        <w:t>Shaw Education Trust and its schools are committed to safeguarding and promoting the welfare of children, young people and vulnerable adults and expect all staff, workers and volunteers to share this commitment.</w:t>
      </w:r>
    </w:p>
    <w:p w14:paraId="40D61B25" w14:textId="77777777" w:rsidR="00887D85" w:rsidRDefault="00887D85" w:rsidP="00887D85">
      <w:pPr>
        <w:jc w:val="both"/>
        <w:rPr>
          <w:rFonts w:ascii="Arial" w:hAnsi="Arial" w:cs="Arial"/>
          <w:b/>
          <w:bCs/>
          <w:sz w:val="27"/>
          <w:szCs w:val="27"/>
          <w:u w:val="single"/>
        </w:rPr>
      </w:pPr>
    </w:p>
    <w:p w14:paraId="70DC3CD2" w14:textId="77777777" w:rsidR="00887D85" w:rsidRDefault="00887D85" w:rsidP="00887D85">
      <w:pPr>
        <w:jc w:val="both"/>
        <w:rPr>
          <w:rFonts w:ascii="Arial" w:hAnsi="Arial" w:cs="Arial"/>
          <w:b/>
          <w:bCs/>
          <w:sz w:val="27"/>
          <w:szCs w:val="27"/>
          <w:u w:val="single"/>
        </w:rPr>
      </w:pPr>
    </w:p>
    <w:p w14:paraId="4C163116" w14:textId="77777777" w:rsidR="00887D85" w:rsidRDefault="00887D85" w:rsidP="00887D85">
      <w:pPr>
        <w:jc w:val="both"/>
        <w:rPr>
          <w:rFonts w:ascii="Arial" w:hAnsi="Arial" w:cs="Arial"/>
          <w:b/>
          <w:bCs/>
          <w:sz w:val="27"/>
          <w:szCs w:val="27"/>
          <w:u w:val="single"/>
        </w:rPr>
      </w:pPr>
    </w:p>
    <w:p w14:paraId="0A65E8F2" w14:textId="77777777" w:rsidR="00887D85" w:rsidRDefault="00887D85" w:rsidP="00887D85">
      <w:pPr>
        <w:jc w:val="both"/>
        <w:rPr>
          <w:rFonts w:ascii="Arial" w:hAnsi="Arial" w:cs="Arial"/>
          <w:b/>
          <w:bCs/>
          <w:sz w:val="27"/>
          <w:szCs w:val="27"/>
          <w:u w:val="single"/>
        </w:rPr>
      </w:pPr>
    </w:p>
    <w:p w14:paraId="02A63820" w14:textId="77777777" w:rsidR="00887D85" w:rsidRDefault="00887D85" w:rsidP="00887D85">
      <w:pPr>
        <w:jc w:val="both"/>
        <w:rPr>
          <w:rFonts w:ascii="Arial" w:hAnsi="Arial" w:cs="Arial"/>
          <w:b/>
          <w:bCs/>
          <w:sz w:val="27"/>
          <w:szCs w:val="27"/>
          <w:u w:val="single"/>
        </w:rPr>
      </w:pPr>
    </w:p>
    <w:p w14:paraId="3DC3DD8C" w14:textId="77777777" w:rsidR="00887D85" w:rsidRDefault="00887D85" w:rsidP="00887D85">
      <w:pPr>
        <w:jc w:val="both"/>
        <w:rPr>
          <w:rFonts w:ascii="Arial" w:hAnsi="Arial" w:cs="Arial"/>
          <w:b/>
          <w:bCs/>
          <w:sz w:val="27"/>
          <w:szCs w:val="27"/>
          <w:u w:val="single"/>
        </w:rPr>
      </w:pPr>
    </w:p>
    <w:p w14:paraId="1E170700" w14:textId="77777777" w:rsidR="00887D85" w:rsidRDefault="00887D85" w:rsidP="00887D85">
      <w:pPr>
        <w:jc w:val="both"/>
        <w:rPr>
          <w:rFonts w:ascii="Arial" w:hAnsi="Arial" w:cs="Arial"/>
          <w:b/>
          <w:bCs/>
          <w:sz w:val="27"/>
          <w:szCs w:val="27"/>
          <w:u w:val="single"/>
        </w:rPr>
      </w:pPr>
    </w:p>
    <w:p w14:paraId="74744BE3" w14:textId="77777777" w:rsidR="00887D85" w:rsidRDefault="00887D85" w:rsidP="00887D85">
      <w:pPr>
        <w:jc w:val="both"/>
        <w:rPr>
          <w:rFonts w:ascii="Arial" w:hAnsi="Arial" w:cs="Arial"/>
          <w:b/>
          <w:bCs/>
          <w:sz w:val="27"/>
          <w:szCs w:val="27"/>
          <w:u w:val="single"/>
        </w:rPr>
      </w:pPr>
    </w:p>
    <w:p w14:paraId="599FC5DB" w14:textId="766F05A7" w:rsidR="00783C21" w:rsidRPr="00887D85" w:rsidRDefault="00783C21" w:rsidP="00887D85">
      <w:pPr>
        <w:jc w:val="both"/>
        <w:rPr>
          <w:rFonts w:ascii="Tahoma" w:hAnsi="Tahoma" w:cs="Tahoma"/>
          <w:color w:val="0077B8"/>
          <w:u w:val="single"/>
        </w:rPr>
      </w:pPr>
      <w:r w:rsidRPr="00887D85">
        <w:rPr>
          <w:rFonts w:ascii="Arial" w:hAnsi="Arial" w:cs="Arial"/>
          <w:b/>
          <w:bCs/>
          <w:sz w:val="27"/>
          <w:szCs w:val="27"/>
          <w:u w:val="single"/>
        </w:rPr>
        <w:lastRenderedPageBreak/>
        <w:t xml:space="preserve">Person Specification for </w:t>
      </w:r>
      <w:r w:rsidR="003F6407" w:rsidRPr="00887D85">
        <w:rPr>
          <w:rFonts w:ascii="Arial" w:hAnsi="Arial" w:cs="Arial"/>
          <w:b/>
          <w:bCs/>
          <w:sz w:val="27"/>
          <w:szCs w:val="27"/>
          <w:u w:val="single"/>
        </w:rPr>
        <w:t>Class Teacher</w:t>
      </w:r>
    </w:p>
    <w:tbl>
      <w:tblPr>
        <w:tblStyle w:val="GridTable1Light-Accent51"/>
        <w:tblpPr w:leftFromText="180" w:rightFromText="180" w:vertAnchor="text" w:horzAnchor="margin" w:tblpXSpec="center" w:tblpY="196"/>
        <w:tblW w:w="10343" w:type="dxa"/>
        <w:tblLayout w:type="fixed"/>
        <w:tblLook w:val="04A0" w:firstRow="1" w:lastRow="0" w:firstColumn="1" w:lastColumn="0" w:noHBand="0" w:noVBand="1"/>
      </w:tblPr>
      <w:tblGrid>
        <w:gridCol w:w="2093"/>
        <w:gridCol w:w="4990"/>
        <w:gridCol w:w="12"/>
        <w:gridCol w:w="1405"/>
        <w:gridCol w:w="1843"/>
      </w:tblGrid>
      <w:tr w:rsidR="00783C21" w:rsidRPr="00545B31" w14:paraId="56C5D215" w14:textId="77777777" w:rsidTr="00E77C81">
        <w:trPr>
          <w:cnfStyle w:val="100000000000" w:firstRow="1" w:lastRow="0" w:firstColumn="0" w:lastColumn="0" w:oddVBand="0" w:evenVBand="0" w:oddHBand="0"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2093" w:type="dxa"/>
          </w:tcPr>
          <w:p w14:paraId="617658A5" w14:textId="77777777" w:rsidR="00783C21" w:rsidRPr="00B2033E" w:rsidRDefault="00783C21" w:rsidP="00D30EE0">
            <w:pPr>
              <w:ind w:right="11"/>
              <w:jc w:val="both"/>
              <w:rPr>
                <w:rFonts w:ascii="Tahoma" w:hAnsi="Tahoma" w:cs="Tahoma"/>
                <w:b w:val="0"/>
                <w:color w:val="0077B8"/>
              </w:rPr>
            </w:pPr>
            <w:r w:rsidRPr="00B2033E">
              <w:rPr>
                <w:rFonts w:ascii="Tahoma" w:eastAsia="Arial" w:hAnsi="Tahoma" w:cs="Tahoma"/>
                <w:color w:val="0077B8"/>
              </w:rPr>
              <w:t xml:space="preserve">Attributes </w:t>
            </w:r>
          </w:p>
        </w:tc>
        <w:tc>
          <w:tcPr>
            <w:tcW w:w="5002" w:type="dxa"/>
            <w:gridSpan w:val="2"/>
          </w:tcPr>
          <w:p w14:paraId="143395F9" w14:textId="77777777" w:rsidR="00783C21" w:rsidRPr="00B2033E" w:rsidRDefault="00783C21" w:rsidP="00D30EE0">
            <w:pPr>
              <w:ind w:left="4"/>
              <w:jc w:val="both"/>
              <w:cnfStyle w:val="100000000000" w:firstRow="1" w:lastRow="0" w:firstColumn="0" w:lastColumn="0" w:oddVBand="0" w:evenVBand="0" w:oddHBand="0" w:evenHBand="0" w:firstRowFirstColumn="0" w:firstRowLastColumn="0" w:lastRowFirstColumn="0" w:lastRowLastColumn="0"/>
              <w:rPr>
                <w:rFonts w:ascii="Tahoma" w:hAnsi="Tahoma" w:cs="Tahoma"/>
                <w:b w:val="0"/>
                <w:color w:val="0077B8"/>
              </w:rPr>
            </w:pPr>
            <w:r w:rsidRPr="00B2033E">
              <w:rPr>
                <w:rFonts w:ascii="Tahoma" w:eastAsia="Arial" w:hAnsi="Tahoma" w:cs="Tahoma"/>
                <w:color w:val="0077B8"/>
              </w:rPr>
              <w:t xml:space="preserve">Requirements </w:t>
            </w:r>
          </w:p>
        </w:tc>
        <w:tc>
          <w:tcPr>
            <w:tcW w:w="1405" w:type="dxa"/>
          </w:tcPr>
          <w:p w14:paraId="1A0D37BE" w14:textId="77777777" w:rsidR="00783C21" w:rsidRPr="00B2033E" w:rsidRDefault="00783C21" w:rsidP="00D30EE0">
            <w:pPr>
              <w:jc w:val="both"/>
              <w:cnfStyle w:val="100000000000" w:firstRow="1" w:lastRow="0" w:firstColumn="0" w:lastColumn="0" w:oddVBand="0" w:evenVBand="0" w:oddHBand="0" w:evenHBand="0" w:firstRowFirstColumn="0" w:firstRowLastColumn="0" w:lastRowFirstColumn="0" w:lastRowLastColumn="0"/>
              <w:rPr>
                <w:rFonts w:ascii="Tahoma" w:hAnsi="Tahoma" w:cs="Tahoma"/>
                <w:b w:val="0"/>
                <w:color w:val="0077B8"/>
              </w:rPr>
            </w:pPr>
            <w:r w:rsidRPr="00B2033E">
              <w:rPr>
                <w:rFonts w:ascii="Tahoma" w:hAnsi="Tahoma" w:cs="Tahoma"/>
                <w:color w:val="0077B8"/>
              </w:rPr>
              <w:t>Essential/Desirable</w:t>
            </w:r>
          </w:p>
        </w:tc>
        <w:tc>
          <w:tcPr>
            <w:tcW w:w="1843" w:type="dxa"/>
          </w:tcPr>
          <w:p w14:paraId="0820360A" w14:textId="77777777" w:rsidR="00783C21" w:rsidRPr="00B2033E" w:rsidRDefault="00783C21" w:rsidP="00D30EE0">
            <w:pPr>
              <w:jc w:val="both"/>
              <w:cnfStyle w:val="100000000000" w:firstRow="1" w:lastRow="0" w:firstColumn="0" w:lastColumn="0" w:oddVBand="0" w:evenVBand="0" w:oddHBand="0" w:evenHBand="0" w:firstRowFirstColumn="0" w:firstRowLastColumn="0" w:lastRowFirstColumn="0" w:lastRowLastColumn="0"/>
              <w:rPr>
                <w:rFonts w:ascii="Tahoma" w:hAnsi="Tahoma" w:cs="Tahoma"/>
                <w:b w:val="0"/>
                <w:color w:val="0077B8"/>
              </w:rPr>
            </w:pPr>
            <w:r w:rsidRPr="00B2033E">
              <w:rPr>
                <w:rFonts w:ascii="Tahoma" w:hAnsi="Tahoma" w:cs="Tahoma"/>
                <w:color w:val="0077B8"/>
              </w:rPr>
              <w:t>Measurement</w:t>
            </w:r>
          </w:p>
        </w:tc>
      </w:tr>
      <w:tr w:rsidR="00C84E8E" w:rsidRPr="00545B31" w14:paraId="30E645EA" w14:textId="77777777" w:rsidTr="00E77C81">
        <w:trPr>
          <w:trHeight w:val="452"/>
        </w:trPr>
        <w:tc>
          <w:tcPr>
            <w:cnfStyle w:val="001000000000" w:firstRow="0" w:lastRow="0" w:firstColumn="1" w:lastColumn="0" w:oddVBand="0" w:evenVBand="0" w:oddHBand="0" w:evenHBand="0" w:firstRowFirstColumn="0" w:firstRowLastColumn="0" w:lastRowFirstColumn="0" w:lastRowLastColumn="0"/>
            <w:tcW w:w="2093" w:type="dxa"/>
          </w:tcPr>
          <w:p w14:paraId="7E194F29" w14:textId="77777777" w:rsidR="00C84E8E" w:rsidRPr="00B2033E" w:rsidRDefault="00C84E8E" w:rsidP="00D30EE0">
            <w:pPr>
              <w:spacing w:after="259"/>
              <w:ind w:left="158"/>
              <w:jc w:val="both"/>
              <w:rPr>
                <w:rFonts w:ascii="Tahoma" w:hAnsi="Tahoma" w:cs="Tahoma"/>
                <w:color w:val="0077B8"/>
              </w:rPr>
            </w:pPr>
            <w:r w:rsidRPr="00B2033E">
              <w:rPr>
                <w:rFonts w:ascii="Tahoma" w:eastAsia="Arial" w:hAnsi="Tahoma" w:cs="Tahoma"/>
                <w:color w:val="0077B8"/>
              </w:rPr>
              <w:t>Qualifications</w:t>
            </w:r>
            <w:r>
              <w:rPr>
                <w:rFonts w:ascii="Tahoma" w:eastAsia="Arial" w:hAnsi="Tahoma" w:cs="Tahoma"/>
                <w:color w:val="0077B8"/>
              </w:rPr>
              <w:t>/Experience</w:t>
            </w:r>
            <w:r w:rsidRPr="00B2033E">
              <w:rPr>
                <w:rFonts w:ascii="Tahoma" w:eastAsia="Arial" w:hAnsi="Tahoma" w:cs="Tahoma"/>
                <w:color w:val="0077B8"/>
              </w:rPr>
              <w:t xml:space="preserve">  </w:t>
            </w:r>
          </w:p>
          <w:p w14:paraId="2BFEC870" w14:textId="77777777" w:rsidR="00C84E8E" w:rsidRPr="00B2033E" w:rsidRDefault="00C84E8E" w:rsidP="00D30EE0">
            <w:pPr>
              <w:ind w:left="52"/>
              <w:jc w:val="both"/>
              <w:rPr>
                <w:rFonts w:ascii="Tahoma" w:hAnsi="Tahoma" w:cs="Tahoma"/>
                <w:color w:val="0077B8"/>
              </w:rPr>
            </w:pPr>
            <w:r w:rsidRPr="00B2033E">
              <w:rPr>
                <w:rFonts w:ascii="Tahoma" w:eastAsia="Arial" w:hAnsi="Tahoma" w:cs="Tahoma"/>
                <w:color w:val="0077B8"/>
              </w:rPr>
              <w:t xml:space="preserve"> </w:t>
            </w:r>
          </w:p>
        </w:tc>
        <w:tc>
          <w:tcPr>
            <w:tcW w:w="5002" w:type="dxa"/>
            <w:gridSpan w:val="2"/>
          </w:tcPr>
          <w:p w14:paraId="685C43EE" w14:textId="77777777" w:rsidR="00C84E8E" w:rsidRPr="003E3AF6"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36A6FA19" w14:textId="64A5C75E" w:rsidR="00C84E8E" w:rsidRPr="003E3AF6" w:rsidRDefault="003F6407"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Teaching Degree or postgraduate qualification</w:t>
            </w:r>
          </w:p>
          <w:p w14:paraId="3ED5557E" w14:textId="77777777" w:rsidR="00C84E8E" w:rsidRPr="003E3AF6"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193D9665" w14:textId="569B0CCE" w:rsidR="00C84E8E" w:rsidRPr="003E3AF6" w:rsidRDefault="003F6407"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Qualified Teacher Status</w:t>
            </w:r>
          </w:p>
          <w:p w14:paraId="6ABF6F70" w14:textId="77777777" w:rsidR="00C84E8E" w:rsidRPr="003E3AF6"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37A31352" w14:textId="77777777" w:rsidR="00C84E8E"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Additional qualification e.g. Masters or specialist qualification</w:t>
            </w:r>
          </w:p>
          <w:p w14:paraId="062900AB"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6E0B455C"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A qualified teacher with a strong commitment to SEN education</w:t>
            </w:r>
          </w:p>
          <w:p w14:paraId="1D558DC7"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762CDF0F"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Evidence of outstanding classroom practice</w:t>
            </w:r>
          </w:p>
          <w:p w14:paraId="7E550D7F"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1FF3C4B7" w14:textId="681B136C"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Experience of leading subjects and curriculum development</w:t>
            </w:r>
          </w:p>
          <w:p w14:paraId="71C50354"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E1D9957"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Evidence of raising standards of teaching and learning and pupil achievement</w:t>
            </w:r>
          </w:p>
          <w:p w14:paraId="7DDD27F3"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85292EF"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Pr>
                <w:rFonts w:ascii="Calibri" w:hAnsi="Calibri" w:cs="Arial"/>
              </w:rPr>
              <w:t>Evidence of recent and relevant training and continuous professional development</w:t>
            </w:r>
          </w:p>
          <w:p w14:paraId="3BC48A17" w14:textId="25909B50" w:rsidR="003F6407" w:rsidRPr="00E367E9"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tc>
        <w:tc>
          <w:tcPr>
            <w:tcW w:w="1405" w:type="dxa"/>
          </w:tcPr>
          <w:p w14:paraId="7DF2729D"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923DE34"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01063C1"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FCFCE6A"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22E702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23C44C4"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Desirable</w:t>
            </w:r>
          </w:p>
          <w:p w14:paraId="4D26E7B9"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26464775"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8AF18BA"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0544B59"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13027F2"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CDB5C84"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7A8953A4"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15AC4FA" w14:textId="77777777" w:rsidR="003F6407" w:rsidRDefault="003F6407" w:rsidP="003F6407">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Desirable</w:t>
            </w:r>
          </w:p>
          <w:p w14:paraId="44053A8D" w14:textId="77777777" w:rsidR="003F6407" w:rsidRDefault="003F6407"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F7963F3"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7A410F6"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C2B69C3"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EFC56FD"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88520BF" w14:textId="77777777" w:rsidR="003F6407" w:rsidRDefault="003F6407" w:rsidP="003F6407">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EBF867B" w14:textId="77777777" w:rsidR="003F6407" w:rsidRPr="00B2033E" w:rsidRDefault="003F6407"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c>
          <w:tcPr>
            <w:tcW w:w="1843" w:type="dxa"/>
          </w:tcPr>
          <w:p w14:paraId="3496EDD5"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Application Form</w:t>
            </w:r>
          </w:p>
          <w:p w14:paraId="1D2ED35B"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86F0EC5"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Reference</w:t>
            </w:r>
          </w:p>
          <w:p w14:paraId="479664B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6FA1E54A" w14:textId="77777777" w:rsidR="00C84E8E" w:rsidRPr="00B2033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sidRPr="00565DE5">
              <w:rPr>
                <w:rFonts w:ascii="Calibri" w:hAnsi="Calibri" w:cs="Arial"/>
              </w:rPr>
              <w:t>Certificate</w:t>
            </w:r>
            <w:r w:rsidR="00DF658C">
              <w:rPr>
                <w:rFonts w:ascii="Calibri" w:hAnsi="Calibri" w:cs="Arial"/>
              </w:rPr>
              <w:t>s</w:t>
            </w:r>
          </w:p>
        </w:tc>
      </w:tr>
      <w:tr w:rsidR="00C84E8E" w:rsidRPr="00545B31" w14:paraId="7234AE16" w14:textId="77777777" w:rsidTr="00E77C81">
        <w:trPr>
          <w:trHeight w:val="1058"/>
        </w:trPr>
        <w:tc>
          <w:tcPr>
            <w:cnfStyle w:val="001000000000" w:firstRow="0" w:lastRow="0" w:firstColumn="1" w:lastColumn="0" w:oddVBand="0" w:evenVBand="0" w:oddHBand="0" w:evenHBand="0" w:firstRowFirstColumn="0" w:firstRowLastColumn="0" w:lastRowFirstColumn="0" w:lastRowLastColumn="0"/>
            <w:tcW w:w="2093" w:type="dxa"/>
          </w:tcPr>
          <w:p w14:paraId="5D9B914E" w14:textId="200A66C1" w:rsidR="00E77C81" w:rsidRPr="00B2033E" w:rsidRDefault="00E77C81" w:rsidP="00E77C81">
            <w:pPr>
              <w:spacing w:after="259"/>
              <w:ind w:left="158"/>
              <w:jc w:val="both"/>
              <w:rPr>
                <w:rFonts w:ascii="Tahoma" w:hAnsi="Tahoma" w:cs="Tahoma"/>
                <w:color w:val="0077B8"/>
              </w:rPr>
            </w:pPr>
            <w:r>
              <w:rPr>
                <w:rFonts w:ascii="Tahoma" w:eastAsia="Arial" w:hAnsi="Tahoma" w:cs="Tahoma"/>
                <w:color w:val="0077B8"/>
              </w:rPr>
              <w:t>Knowledge &amp; Understanding/Skills</w:t>
            </w:r>
          </w:p>
          <w:p w14:paraId="0D14E991" w14:textId="3CD1F472" w:rsidR="00C84E8E" w:rsidRPr="00B2033E" w:rsidRDefault="00C84E8E" w:rsidP="00D30EE0">
            <w:pPr>
              <w:spacing w:after="2" w:line="238" w:lineRule="auto"/>
              <w:ind w:left="690" w:hanging="422"/>
              <w:jc w:val="both"/>
              <w:rPr>
                <w:rFonts w:ascii="Tahoma" w:hAnsi="Tahoma" w:cs="Tahoma"/>
                <w:color w:val="0077B8"/>
              </w:rPr>
            </w:pPr>
          </w:p>
        </w:tc>
        <w:tc>
          <w:tcPr>
            <w:tcW w:w="5002" w:type="dxa"/>
            <w:gridSpan w:val="2"/>
          </w:tcPr>
          <w:p w14:paraId="0BC79BC2" w14:textId="4A14BE99" w:rsidR="00DF658C"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Thorough knowledge of the Primary National Curriculum, current policy and initiatives</w:t>
            </w:r>
          </w:p>
          <w:p w14:paraId="18E0CE2C"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0452B595"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Secure knowledge of child development from an educational perspective</w:t>
            </w:r>
          </w:p>
          <w:p w14:paraId="740CC0BD"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F2E2B7D"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Experience of SEN and Autistic Spectrum Condition</w:t>
            </w:r>
          </w:p>
          <w:p w14:paraId="09473454"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A563D03"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Good understanding of planning and assessment approaches</w:t>
            </w:r>
          </w:p>
          <w:p w14:paraId="396F910E"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4A8C9729"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Good understanding and experience of behaviour management strategies</w:t>
            </w:r>
          </w:p>
          <w:p w14:paraId="0E8FE2A7"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A858679"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Understanding of and a commitment to the safeguarding and wellbeing of children</w:t>
            </w:r>
          </w:p>
          <w:p w14:paraId="4F84A467"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5DBFB1E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Understanding of using school assessment data to ensure that all pupils make good progress</w:t>
            </w:r>
          </w:p>
          <w:p w14:paraId="1E195DFD"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3FC4259A"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Excellent interpersonal and communication skills</w:t>
            </w:r>
          </w:p>
          <w:p w14:paraId="62E3520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41890C47" w14:textId="5DEE25F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Setting of high expectations for all children and staff</w:t>
            </w:r>
          </w:p>
          <w:p w14:paraId="14335F35"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2D1CDB3C"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To provide a differentiated and personalised curriculum to meet all pupil needs</w:t>
            </w:r>
          </w:p>
          <w:p w14:paraId="47136177"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0078EF67"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lastRenderedPageBreak/>
              <w:t>Organising a stimulating and challenging learning environment where all children make good progress</w:t>
            </w:r>
          </w:p>
          <w:p w14:paraId="3A84F6C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0BEBB0D5" w14:textId="6BEB7FB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Using ICT effectively to support teaching &amp; learning and school administration</w:t>
            </w:r>
          </w:p>
          <w:p w14:paraId="448F935B" w14:textId="77777777" w:rsidR="00E77C81"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p>
          <w:p w14:paraId="61ABD4EB" w14:textId="18141BF5" w:rsidR="00E77C81" w:rsidRPr="003E3AF6" w:rsidRDefault="00E77C81" w:rsidP="00D30EE0">
            <w:pPr>
              <w:pStyle w:val="Header"/>
              <w:jc w:val="both"/>
              <w:cnfStyle w:val="000000000000" w:firstRow="0" w:lastRow="0" w:firstColumn="0" w:lastColumn="0" w:oddVBand="0" w:evenVBand="0" w:oddHBand="0" w:evenHBand="0" w:firstRowFirstColumn="0" w:firstRowLastColumn="0" w:lastRowFirstColumn="0" w:lastRowLastColumn="0"/>
              <w:rPr>
                <w:rFonts w:ascii="Calibri" w:hAnsi="Calibri" w:cs="Arial"/>
                <w:bCs/>
              </w:rPr>
            </w:pPr>
            <w:r>
              <w:rPr>
                <w:rFonts w:ascii="Calibri" w:hAnsi="Calibri" w:cs="Arial"/>
                <w:bCs/>
              </w:rPr>
              <w:t>To promote a secure parent/carer partnership and good working relations within a multiagency environment</w:t>
            </w:r>
          </w:p>
          <w:p w14:paraId="512785DC" w14:textId="77777777" w:rsidR="00C84E8E" w:rsidRPr="00B2033E" w:rsidRDefault="00C84E8E" w:rsidP="00E77C81">
            <w:pPr>
              <w:pStyle w:val="Heade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c>
          <w:tcPr>
            <w:tcW w:w="1405" w:type="dxa"/>
          </w:tcPr>
          <w:p w14:paraId="744728C1"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lastRenderedPageBreak/>
              <w:t>Essential</w:t>
            </w:r>
          </w:p>
          <w:p w14:paraId="68F35A2A"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AD6E66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AD5E075"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4A10A3E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B6C0035"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950F75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322EFD1C"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1F0CE8E"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E3102AB"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9400ED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987560F"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27FD3725"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6813EA6" w14:textId="77777777" w:rsidR="00E77C81" w:rsidRDefault="00E77C81"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8395B09" w14:textId="5D924728" w:rsidR="00C84E8E" w:rsidRDefault="00D30EE0"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B6644E2"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D6D590E"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6FE6ED1" w14:textId="26B653F3" w:rsidR="00DF658C" w:rsidRDefault="00E77C81"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39EDFDCD"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A2E6BF3"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1F0383F" w14:textId="118A406D" w:rsidR="00DF658C" w:rsidRDefault="00E77C81"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7AAA32D"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842CA77"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455E1E42" w14:textId="77777777" w:rsidR="00DF658C"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CA6C4A3"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4D28D57"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C84FA34"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47F6E30"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lastRenderedPageBreak/>
              <w:t>Essential</w:t>
            </w:r>
          </w:p>
          <w:p w14:paraId="17B3045A"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9BAAD2A"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991EE24"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E69924E"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31E68CC"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18D9E83"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1106FA15"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3B4C015"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839D845" w14:textId="5BCC7A6B" w:rsidR="00DF658C" w:rsidRPr="00B2033E"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c>
          <w:tcPr>
            <w:tcW w:w="1843" w:type="dxa"/>
          </w:tcPr>
          <w:p w14:paraId="3E2AA576"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lastRenderedPageBreak/>
              <w:t>Application Form</w:t>
            </w:r>
          </w:p>
          <w:p w14:paraId="051A63E8"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60776C0F"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Reference</w:t>
            </w:r>
          </w:p>
          <w:p w14:paraId="60795ECD"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2B36D922" w14:textId="77777777" w:rsidR="00C84E8E" w:rsidRPr="00B2033E" w:rsidRDefault="00DF658C" w:rsidP="00D30EE0">
            <w:pPr>
              <w:ind w:left="2"/>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Calibri" w:hAnsi="Calibri" w:cs="Arial"/>
              </w:rPr>
              <w:t>Interview</w:t>
            </w:r>
          </w:p>
        </w:tc>
      </w:tr>
      <w:tr w:rsidR="00C84E8E" w:rsidRPr="00545B31" w14:paraId="5A3A7E3F" w14:textId="77777777" w:rsidTr="00E77C81">
        <w:trPr>
          <w:trHeight w:val="1225"/>
        </w:trPr>
        <w:tc>
          <w:tcPr>
            <w:cnfStyle w:val="001000000000" w:firstRow="0" w:lastRow="0" w:firstColumn="1" w:lastColumn="0" w:oddVBand="0" w:evenVBand="0" w:oddHBand="0" w:evenHBand="0" w:firstRowFirstColumn="0" w:firstRowLastColumn="0" w:lastRowFirstColumn="0" w:lastRowLastColumn="0"/>
            <w:tcW w:w="2093" w:type="dxa"/>
          </w:tcPr>
          <w:p w14:paraId="6A077FCB" w14:textId="5314D7E9" w:rsidR="00C84E8E" w:rsidRPr="00B2033E" w:rsidRDefault="00C84E8E" w:rsidP="00D30EE0">
            <w:pPr>
              <w:ind w:left="421" w:hanging="2"/>
              <w:jc w:val="both"/>
              <w:rPr>
                <w:rFonts w:ascii="Tahoma" w:hAnsi="Tahoma" w:cs="Tahoma"/>
                <w:color w:val="0077B8"/>
              </w:rPr>
            </w:pPr>
            <w:r w:rsidRPr="00B2033E">
              <w:rPr>
                <w:rFonts w:ascii="Tahoma" w:eastAsia="Arial" w:hAnsi="Tahoma" w:cs="Tahoma"/>
                <w:color w:val="0077B8"/>
              </w:rPr>
              <w:lastRenderedPageBreak/>
              <w:t xml:space="preserve">Personal Qualities </w:t>
            </w:r>
          </w:p>
        </w:tc>
        <w:tc>
          <w:tcPr>
            <w:tcW w:w="4990" w:type="dxa"/>
          </w:tcPr>
          <w:p w14:paraId="03700617" w14:textId="2917C3A3" w:rsidR="00C84E8E" w:rsidRDefault="002D055B"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Demonstrate</w:t>
            </w:r>
            <w:r w:rsidR="00651E0C">
              <w:rPr>
                <w:rFonts w:cs="Arial"/>
                <w:bCs/>
              </w:rPr>
              <w:t xml:space="preserve"> high personal and professional standards in accordance with the Mission Statement, aims and policies</w:t>
            </w:r>
          </w:p>
          <w:p w14:paraId="5DCF413D"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5F35E384"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Excellent organisational and time management skills</w:t>
            </w:r>
          </w:p>
          <w:p w14:paraId="31662648"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7F435794"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 strong commitment to personal development</w:t>
            </w:r>
          </w:p>
          <w:p w14:paraId="5583B410"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5FF70819" w14:textId="791037B3"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Ability to develop positive personal relationships and work cooperatively with other staff</w:t>
            </w:r>
          </w:p>
          <w:p w14:paraId="7E35BD5E"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407CB69E"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Be well organised but adaptable</w:t>
            </w:r>
          </w:p>
          <w:p w14:paraId="0B7690DC"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3CACD082"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Demonstrate initiative and decision making</w:t>
            </w:r>
          </w:p>
          <w:p w14:paraId="4CC7E6A3"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7B5AA3EC" w14:textId="4BB4716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 xml:space="preserve">Be enthusiastic, </w:t>
            </w:r>
            <w:r w:rsidR="002D055B">
              <w:rPr>
                <w:rFonts w:cs="Arial"/>
                <w:bCs/>
              </w:rPr>
              <w:t>hardworking</w:t>
            </w:r>
            <w:r>
              <w:rPr>
                <w:rFonts w:cs="Arial"/>
                <w:bCs/>
              </w:rPr>
              <w:t xml:space="preserve"> and willing to learn</w:t>
            </w:r>
          </w:p>
          <w:p w14:paraId="5F4F9130" w14:textId="77777777" w:rsidR="00651E0C"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p>
          <w:p w14:paraId="3197DEA6" w14:textId="2A45640B" w:rsidR="00651E0C" w:rsidRPr="00254945" w:rsidRDefault="00651E0C" w:rsidP="00651E0C">
            <w:pPr>
              <w:pStyle w:val="Header"/>
              <w:jc w:val="both"/>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Excellent commitment to the school and wider community</w:t>
            </w:r>
          </w:p>
          <w:p w14:paraId="7CC15127" w14:textId="7A0CF2E5" w:rsidR="00C84E8E" w:rsidRPr="00651E0C" w:rsidRDefault="00C84E8E" w:rsidP="00651E0C">
            <w:pPr>
              <w:ind w:left="360"/>
              <w:jc w:val="both"/>
              <w:cnfStyle w:val="000000000000" w:firstRow="0" w:lastRow="0" w:firstColumn="0" w:lastColumn="0" w:oddVBand="0" w:evenVBand="0" w:oddHBand="0" w:evenHBand="0" w:firstRowFirstColumn="0" w:firstRowLastColumn="0" w:lastRowFirstColumn="0" w:lastRowLastColumn="0"/>
              <w:rPr>
                <w:rFonts w:cs="Tahoma"/>
              </w:rPr>
            </w:pPr>
          </w:p>
        </w:tc>
        <w:tc>
          <w:tcPr>
            <w:tcW w:w="1417" w:type="dxa"/>
            <w:gridSpan w:val="2"/>
          </w:tcPr>
          <w:p w14:paraId="5A95E84B"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43FD5E1C"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6A104258"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CCE1292"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3B05D9DD"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6A83BE96"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7245A7DA"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75455246"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4B74064"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52DE670"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5CEE33AC"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A87CEC1"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67139369"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2D863054" w14:textId="77777777" w:rsidR="00C84E8E" w:rsidRPr="00B2033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0FF8C4B6"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3521A90"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7FD1A6D4" w14:textId="77777777" w:rsidR="00DF658C"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1BC8FF25" w14:textId="2C303A8F" w:rsidR="00C84E8E" w:rsidRDefault="00DF658C"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ascii="Tahoma" w:hAnsi="Tahoma" w:cs="Tahoma"/>
                <w:color w:val="0077B8"/>
              </w:rPr>
              <w:t>Essential</w:t>
            </w:r>
          </w:p>
          <w:p w14:paraId="514340E9" w14:textId="1C1E16FE" w:rsidR="00D30EE0" w:rsidRDefault="00D30EE0"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964DAC6" w14:textId="3DE145FE" w:rsidR="00D30EE0" w:rsidRPr="00B2033E" w:rsidRDefault="00D30EE0"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08F0E18C" w14:textId="77777777" w:rsidR="00C84E8E" w:rsidRPr="00B2033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c>
          <w:tcPr>
            <w:tcW w:w="1843" w:type="dxa"/>
          </w:tcPr>
          <w:p w14:paraId="1C0966B1" w14:textId="77777777" w:rsidR="00C84E8E" w:rsidRPr="00B2033E" w:rsidRDefault="00C84E8E"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2FB55BEF"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Application Form</w:t>
            </w:r>
          </w:p>
          <w:p w14:paraId="5B94AC2D" w14:textId="77777777" w:rsidR="00C84E8E"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719E17B5" w14:textId="77777777" w:rsidR="00C84E8E" w:rsidRPr="00565DE5" w:rsidRDefault="00C84E8E" w:rsidP="00D30EE0">
            <w:pPr>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r w:rsidRPr="00565DE5">
              <w:rPr>
                <w:rFonts w:ascii="Calibri" w:hAnsi="Calibri" w:cs="Arial"/>
              </w:rPr>
              <w:t>Reference</w:t>
            </w:r>
          </w:p>
          <w:p w14:paraId="59006108" w14:textId="77777777" w:rsidR="00C84E8E" w:rsidRDefault="00C84E8E" w:rsidP="00D30EE0">
            <w:pPr>
              <w:ind w:left="2"/>
              <w:jc w:val="both"/>
              <w:cnfStyle w:val="000000000000" w:firstRow="0" w:lastRow="0" w:firstColumn="0" w:lastColumn="0" w:oddVBand="0" w:evenVBand="0" w:oddHBand="0" w:evenHBand="0" w:firstRowFirstColumn="0" w:firstRowLastColumn="0" w:lastRowFirstColumn="0" w:lastRowLastColumn="0"/>
              <w:rPr>
                <w:rFonts w:ascii="Calibri" w:hAnsi="Calibri" w:cs="Arial"/>
              </w:rPr>
            </w:pPr>
          </w:p>
          <w:p w14:paraId="7E97477E" w14:textId="77777777" w:rsidR="00C84E8E" w:rsidRPr="00B2033E" w:rsidRDefault="00DF658C"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r>
              <w:rPr>
                <w:rFonts w:cs="Arial"/>
              </w:rPr>
              <w:t>Interview</w:t>
            </w:r>
          </w:p>
          <w:p w14:paraId="0C9EB9F1" w14:textId="77777777" w:rsidR="00C84E8E" w:rsidRPr="00B2033E" w:rsidRDefault="00C84E8E"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p w14:paraId="40500E1E" w14:textId="77777777" w:rsidR="00C84E8E" w:rsidRPr="00B2033E" w:rsidRDefault="00C84E8E" w:rsidP="00D30EE0">
            <w:pPr>
              <w:pStyle w:val="NoSpacing"/>
              <w:jc w:val="both"/>
              <w:cnfStyle w:val="000000000000" w:firstRow="0" w:lastRow="0" w:firstColumn="0" w:lastColumn="0" w:oddVBand="0" w:evenVBand="0" w:oddHBand="0" w:evenHBand="0" w:firstRowFirstColumn="0" w:firstRowLastColumn="0" w:lastRowFirstColumn="0" w:lastRowLastColumn="0"/>
              <w:rPr>
                <w:rFonts w:ascii="Tahoma" w:hAnsi="Tahoma" w:cs="Tahoma"/>
                <w:color w:val="0077B8"/>
              </w:rPr>
            </w:pPr>
          </w:p>
        </w:tc>
      </w:tr>
    </w:tbl>
    <w:p w14:paraId="110A1F91" w14:textId="0A81D367" w:rsidR="00783C21" w:rsidRPr="00B2033E" w:rsidRDefault="00783C21" w:rsidP="00D30EE0">
      <w:pPr>
        <w:spacing w:after="0"/>
        <w:jc w:val="both"/>
        <w:rPr>
          <w:rFonts w:ascii="Tahoma" w:hAnsi="Tahoma" w:cs="Tahoma"/>
        </w:rPr>
      </w:pPr>
      <w:r w:rsidRPr="00B2033E">
        <w:rPr>
          <w:rFonts w:ascii="Tahoma" w:eastAsia="Arial" w:hAnsi="Tahoma" w:cs="Tahoma"/>
          <w:i/>
        </w:rPr>
        <w:t xml:space="preserve"> </w:t>
      </w:r>
    </w:p>
    <w:p w14:paraId="637515A0" w14:textId="77777777" w:rsidR="00783C21" w:rsidRPr="00254945" w:rsidRDefault="00783C21" w:rsidP="00187982">
      <w:pPr>
        <w:spacing w:after="0" w:line="249" w:lineRule="auto"/>
        <w:jc w:val="both"/>
        <w:rPr>
          <w:rFonts w:eastAsia="Arial" w:cs="Tahoma"/>
        </w:rPr>
      </w:pPr>
      <w:r w:rsidRPr="00254945">
        <w:rPr>
          <w:rFonts w:eastAsia="Arial" w:cs="Tahoma"/>
        </w:rPr>
        <w:t>In addition to candidates’ ability to perform the duties of the post, the interview will explore issues relating to safeguarding and promoting the welfare of children including:</w:t>
      </w:r>
    </w:p>
    <w:p w14:paraId="1DCB8C58" w14:textId="77777777" w:rsidR="00783C21" w:rsidRPr="00254945" w:rsidRDefault="00783C21" w:rsidP="00D30EE0">
      <w:pPr>
        <w:spacing w:after="10"/>
        <w:ind w:left="77"/>
        <w:jc w:val="both"/>
        <w:rPr>
          <w:rFonts w:eastAsia="Arial" w:cs="Tahoma"/>
        </w:rPr>
      </w:pPr>
    </w:p>
    <w:p w14:paraId="24D3D10E" w14:textId="77777777" w:rsidR="00783C21" w:rsidRPr="00187982" w:rsidRDefault="00783C21" w:rsidP="00187982">
      <w:pPr>
        <w:pStyle w:val="ListParagraph"/>
        <w:numPr>
          <w:ilvl w:val="0"/>
          <w:numId w:val="20"/>
        </w:numPr>
        <w:spacing w:after="25" w:line="249" w:lineRule="auto"/>
        <w:jc w:val="both"/>
        <w:rPr>
          <w:rFonts w:eastAsia="Arial" w:cs="Tahoma"/>
        </w:rPr>
      </w:pPr>
      <w:r w:rsidRPr="00187982">
        <w:rPr>
          <w:rFonts w:eastAsia="Arial" w:cs="Tahoma"/>
        </w:rPr>
        <w:t>Motivation to work with children and young people</w:t>
      </w:r>
    </w:p>
    <w:p w14:paraId="6D07CBB1" w14:textId="77777777" w:rsidR="00783C21" w:rsidRPr="00187982" w:rsidRDefault="00783C21" w:rsidP="00187982">
      <w:pPr>
        <w:pStyle w:val="ListParagraph"/>
        <w:numPr>
          <w:ilvl w:val="0"/>
          <w:numId w:val="20"/>
        </w:numPr>
        <w:spacing w:after="25" w:line="249" w:lineRule="auto"/>
        <w:jc w:val="both"/>
        <w:rPr>
          <w:rFonts w:eastAsia="Arial" w:cs="Tahoma"/>
        </w:rPr>
      </w:pPr>
      <w:r w:rsidRPr="00187982">
        <w:rPr>
          <w:rFonts w:eastAsia="Arial" w:cs="Tahoma"/>
        </w:rPr>
        <w:t xml:space="preserve">Ability to form and maintain appropriate relationships and personal </w:t>
      </w:r>
      <w:r w:rsidR="009576D6" w:rsidRPr="00187982">
        <w:rPr>
          <w:rFonts w:eastAsia="Arial" w:cs="Tahoma"/>
        </w:rPr>
        <w:t xml:space="preserve">boundaries with children and </w:t>
      </w:r>
      <w:r w:rsidRPr="00187982">
        <w:rPr>
          <w:rFonts w:eastAsia="Arial" w:cs="Tahoma"/>
        </w:rPr>
        <w:t>young people</w:t>
      </w:r>
    </w:p>
    <w:p w14:paraId="5F1E3BB0" w14:textId="77777777" w:rsidR="00DF658C" w:rsidRPr="00187982" w:rsidRDefault="00DF658C" w:rsidP="00187982">
      <w:pPr>
        <w:pStyle w:val="ListParagraph"/>
        <w:numPr>
          <w:ilvl w:val="0"/>
          <w:numId w:val="20"/>
        </w:numPr>
        <w:spacing w:after="25" w:line="249" w:lineRule="auto"/>
        <w:jc w:val="both"/>
        <w:rPr>
          <w:rFonts w:eastAsia="Arial" w:cs="Tahoma"/>
        </w:rPr>
      </w:pPr>
      <w:r w:rsidRPr="00187982">
        <w:rPr>
          <w:rFonts w:eastAsia="Arial" w:cs="Tahoma"/>
        </w:rPr>
        <w:t>Emotional resilience in working with challenging behaviour</w:t>
      </w:r>
    </w:p>
    <w:p w14:paraId="25E4A87B" w14:textId="77777777" w:rsidR="00783C21" w:rsidRPr="00187982" w:rsidRDefault="00783C21" w:rsidP="00187982">
      <w:pPr>
        <w:pStyle w:val="ListParagraph"/>
        <w:numPr>
          <w:ilvl w:val="0"/>
          <w:numId w:val="20"/>
        </w:numPr>
        <w:spacing w:after="25" w:line="249" w:lineRule="auto"/>
        <w:jc w:val="both"/>
        <w:rPr>
          <w:rFonts w:eastAsia="Arial" w:cs="Tahoma"/>
        </w:rPr>
      </w:pPr>
      <w:r w:rsidRPr="00187982">
        <w:rPr>
          <w:rFonts w:eastAsia="Arial" w:cs="Tahoma"/>
        </w:rPr>
        <w:t>Attitudes to the use of authority and maintaining discipline</w:t>
      </w:r>
    </w:p>
    <w:p w14:paraId="50202C7B" w14:textId="77777777" w:rsidR="00783C21" w:rsidRPr="00187982" w:rsidRDefault="00783C21" w:rsidP="00187982">
      <w:pPr>
        <w:pStyle w:val="ListParagraph"/>
        <w:numPr>
          <w:ilvl w:val="0"/>
          <w:numId w:val="20"/>
        </w:numPr>
        <w:spacing w:after="25" w:line="249" w:lineRule="auto"/>
        <w:jc w:val="both"/>
        <w:rPr>
          <w:rFonts w:eastAsia="Arial" w:cs="Tahoma"/>
        </w:rPr>
      </w:pPr>
      <w:r w:rsidRPr="00187982">
        <w:rPr>
          <w:rFonts w:eastAsia="Arial" w:cs="Tahoma"/>
        </w:rPr>
        <w:t>The post holder will be required to have an enhanced DBS check</w:t>
      </w:r>
    </w:p>
    <w:p w14:paraId="7D57548E" w14:textId="77777777" w:rsidR="00783C21" w:rsidRPr="00B2033E" w:rsidRDefault="00783C21" w:rsidP="00D30EE0">
      <w:pPr>
        <w:spacing w:after="0"/>
        <w:ind w:left="77"/>
        <w:jc w:val="both"/>
        <w:rPr>
          <w:rFonts w:ascii="Tahoma" w:eastAsia="Arial" w:hAnsi="Tahoma" w:cs="Tahoma"/>
          <w:color w:val="0077B8"/>
        </w:rPr>
      </w:pPr>
    </w:p>
    <w:p w14:paraId="26816F1D" w14:textId="77777777" w:rsidR="00887D85" w:rsidRDefault="00887D85" w:rsidP="00D30EE0">
      <w:pPr>
        <w:spacing w:after="0" w:line="241" w:lineRule="auto"/>
        <w:jc w:val="both"/>
        <w:rPr>
          <w:rFonts w:ascii="Tahoma" w:eastAsia="Arial" w:hAnsi="Tahoma" w:cs="Tahoma"/>
          <w:b/>
          <w:color w:val="0077B8"/>
        </w:rPr>
      </w:pPr>
    </w:p>
    <w:p w14:paraId="4E90611C" w14:textId="77777777" w:rsidR="00887D85" w:rsidRDefault="00887D85" w:rsidP="00D30EE0">
      <w:pPr>
        <w:spacing w:after="0" w:line="241" w:lineRule="auto"/>
        <w:jc w:val="both"/>
        <w:rPr>
          <w:rFonts w:ascii="Tahoma" w:eastAsia="Arial" w:hAnsi="Tahoma" w:cs="Tahoma"/>
          <w:b/>
          <w:color w:val="0077B8"/>
        </w:rPr>
      </w:pPr>
    </w:p>
    <w:p w14:paraId="13EA4425" w14:textId="77777777" w:rsidR="00887D85" w:rsidRDefault="00887D85" w:rsidP="00D30EE0">
      <w:pPr>
        <w:spacing w:after="0" w:line="241" w:lineRule="auto"/>
        <w:jc w:val="both"/>
        <w:rPr>
          <w:rFonts w:ascii="Tahoma" w:eastAsia="Arial" w:hAnsi="Tahoma" w:cs="Tahoma"/>
          <w:b/>
          <w:color w:val="0077B8"/>
        </w:rPr>
      </w:pPr>
    </w:p>
    <w:p w14:paraId="1A53BEAE" w14:textId="027BA040" w:rsidR="00783C21" w:rsidRPr="00B2033E" w:rsidRDefault="00783C21" w:rsidP="00D30EE0">
      <w:pPr>
        <w:spacing w:after="0" w:line="241" w:lineRule="auto"/>
        <w:jc w:val="both"/>
        <w:rPr>
          <w:rFonts w:ascii="Tahoma" w:eastAsia="Arial" w:hAnsi="Tahoma" w:cs="Tahoma"/>
          <w:color w:val="0077B8"/>
        </w:rPr>
      </w:pPr>
      <w:r w:rsidRPr="00B2033E">
        <w:rPr>
          <w:rFonts w:ascii="Tahoma" w:eastAsia="Arial" w:hAnsi="Tahoma" w:cs="Tahoma"/>
          <w:b/>
          <w:color w:val="0077B8"/>
        </w:rPr>
        <w:t xml:space="preserve">If a candidate is short-listed any relevant issues arising from his or her references will be taken up </w:t>
      </w:r>
      <w:r w:rsidR="00187982">
        <w:rPr>
          <w:rFonts w:ascii="Tahoma" w:eastAsia="Arial" w:hAnsi="Tahoma" w:cs="Tahoma"/>
          <w:b/>
          <w:color w:val="0077B8"/>
        </w:rPr>
        <w:t>once received</w:t>
      </w:r>
      <w:r w:rsidRPr="00B2033E">
        <w:rPr>
          <w:rFonts w:ascii="Tahoma" w:eastAsia="Arial" w:hAnsi="Tahoma" w:cs="Tahoma"/>
          <w:b/>
          <w:color w:val="0077B8"/>
        </w:rPr>
        <w:t>.</w:t>
      </w:r>
    </w:p>
    <w:p w14:paraId="19C6CCB0" w14:textId="77777777" w:rsidR="00783C21" w:rsidRPr="0001529B" w:rsidRDefault="00783C21" w:rsidP="00D30EE0">
      <w:pPr>
        <w:spacing w:after="0"/>
        <w:jc w:val="both"/>
        <w:rPr>
          <w:rFonts w:ascii="Arial" w:hAnsi="Arial" w:cs="Arial"/>
          <w:color w:val="0077B8"/>
        </w:rPr>
      </w:pPr>
    </w:p>
    <w:p w14:paraId="7AA74D9B" w14:textId="77777777" w:rsidR="00392617" w:rsidRPr="00B47BAF" w:rsidRDefault="008D468D" w:rsidP="00D30EE0">
      <w:pPr>
        <w:jc w:val="both"/>
        <w:rPr>
          <w:rFonts w:ascii="Tahoma" w:hAnsi="Tahoma" w:cs="Tahoma"/>
          <w:b/>
          <w:color w:val="0077B8"/>
        </w:rPr>
      </w:pPr>
      <w:r w:rsidRPr="002F044C">
        <w:rPr>
          <w:rFonts w:ascii="Tahoma" w:hAnsi="Tahoma" w:cs="Tahoma"/>
          <w:b/>
          <w:color w:val="0077B8"/>
        </w:rPr>
        <w:t xml:space="preserve">The content of this job description maybe amended at any time following discussions between the </w:t>
      </w:r>
      <w:r w:rsidR="00B47BAF">
        <w:rPr>
          <w:rFonts w:ascii="Tahoma" w:hAnsi="Tahoma" w:cs="Tahoma"/>
          <w:b/>
          <w:color w:val="0077B8"/>
        </w:rPr>
        <w:t>Supervisor and the Senior Leadership</w:t>
      </w:r>
      <w:r w:rsidRPr="002F044C">
        <w:rPr>
          <w:rFonts w:ascii="Tahoma" w:hAnsi="Tahoma" w:cs="Tahoma"/>
          <w:b/>
          <w:color w:val="0077B8"/>
        </w:rPr>
        <w:t>, and will be reviewed on an annual basis.</w:t>
      </w:r>
      <w:r w:rsidR="00A575C1" w:rsidRPr="002F044C">
        <w:rPr>
          <w:rFonts w:ascii="Tahoma" w:hAnsi="Tahoma" w:cs="Tahoma"/>
          <w:b/>
          <w:color w:val="0077B8"/>
        </w:rPr>
        <w:t xml:space="preserve"> This job description is not prescriptive, nor necessarily a compre</w:t>
      </w:r>
      <w:r w:rsidR="00B47BAF">
        <w:rPr>
          <w:rFonts w:ascii="Tahoma" w:hAnsi="Tahoma" w:cs="Tahoma"/>
          <w:b/>
          <w:color w:val="0077B8"/>
        </w:rPr>
        <w:t>hensive definition of the post.</w:t>
      </w:r>
    </w:p>
    <w:sectPr w:rsidR="00392617" w:rsidRPr="00B47BAF" w:rsidSect="00E367E9">
      <w:headerReference w:type="default" r:id="rId9"/>
      <w:footerReference w:type="default" r:id="rId10"/>
      <w:headerReference w:type="first" r:id="rId11"/>
      <w:footerReference w:type="first" r:id="rId12"/>
      <w:pgSz w:w="11906" w:h="16838"/>
      <w:pgMar w:top="870" w:right="1440"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00E4E" w14:textId="77777777" w:rsidR="006F0730" w:rsidRDefault="006F0730" w:rsidP="00DF5749">
      <w:pPr>
        <w:spacing w:after="0" w:line="240" w:lineRule="auto"/>
      </w:pPr>
      <w:r>
        <w:separator/>
      </w:r>
    </w:p>
  </w:endnote>
  <w:endnote w:type="continuationSeparator" w:id="0">
    <w:p w14:paraId="71808AB7" w14:textId="77777777" w:rsidR="006F0730" w:rsidRDefault="006F0730" w:rsidP="00DF5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42856"/>
      <w:docPartObj>
        <w:docPartGallery w:val="Page Numbers (Bottom of Page)"/>
        <w:docPartUnique/>
      </w:docPartObj>
    </w:sdtPr>
    <w:sdtEndPr>
      <w:rPr>
        <w:noProof/>
      </w:rPr>
    </w:sdtEndPr>
    <w:sdtContent>
      <w:p w14:paraId="0F024C05" w14:textId="77777777" w:rsidR="00392617" w:rsidRDefault="00392617">
        <w:pPr>
          <w:pStyle w:val="Footer"/>
          <w:jc w:val="center"/>
        </w:pPr>
        <w:r>
          <w:fldChar w:fldCharType="begin"/>
        </w:r>
        <w:r>
          <w:instrText xml:space="preserve"> PAGE   \* MERGEFORMAT </w:instrText>
        </w:r>
        <w:r>
          <w:fldChar w:fldCharType="separate"/>
        </w:r>
        <w:r w:rsidR="00286F52">
          <w:rPr>
            <w:noProof/>
          </w:rPr>
          <w:t>6</w:t>
        </w:r>
        <w:r>
          <w:rPr>
            <w:noProof/>
          </w:rPr>
          <w:fldChar w:fldCharType="end"/>
        </w:r>
      </w:p>
    </w:sdtContent>
  </w:sdt>
  <w:p w14:paraId="662B198E" w14:textId="77777777" w:rsidR="00392617" w:rsidRDefault="003926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9F871" w14:textId="77777777" w:rsidR="00286F52" w:rsidRPr="00286F52" w:rsidRDefault="00286F52" w:rsidP="00286F52">
    <w:pPr>
      <w:spacing w:after="0"/>
      <w:jc w:val="both"/>
      <w:rPr>
        <w:rFonts w:ascii="Arial" w:hAnsi="Arial" w:cs="Arial"/>
        <w:b/>
        <w:color w:val="579835"/>
        <w:sz w:val="18"/>
        <w:szCs w:val="18"/>
      </w:rPr>
    </w:pPr>
    <w:r w:rsidRPr="00286F52">
      <w:rPr>
        <w:rFonts w:ascii="Arial" w:hAnsi="Arial" w:cs="Arial"/>
        <w:b/>
        <w:color w:val="579835"/>
        <w:sz w:val="18"/>
        <w:szCs w:val="18"/>
      </w:rPr>
      <w:t xml:space="preserve">Date of Description: </w:t>
    </w:r>
    <w:r w:rsidRPr="00286F52">
      <w:rPr>
        <w:rFonts w:ascii="Arial" w:hAnsi="Arial" w:cs="Arial"/>
        <w:b/>
        <w:color w:val="579835"/>
        <w:sz w:val="18"/>
        <w:szCs w:val="18"/>
      </w:rPr>
      <w:tab/>
      <w:t>06/03/19</w:t>
    </w:r>
  </w:p>
  <w:p w14:paraId="46457443" w14:textId="77777777" w:rsidR="00286F52" w:rsidRDefault="0028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732E81" w14:textId="77777777" w:rsidR="006F0730" w:rsidRDefault="006F0730" w:rsidP="00DF5749">
      <w:pPr>
        <w:spacing w:after="0" w:line="240" w:lineRule="auto"/>
      </w:pPr>
      <w:r>
        <w:separator/>
      </w:r>
    </w:p>
  </w:footnote>
  <w:footnote w:type="continuationSeparator" w:id="0">
    <w:p w14:paraId="6375E384" w14:textId="77777777" w:rsidR="006F0730" w:rsidRDefault="006F0730" w:rsidP="00DF5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0C4E" w14:textId="77777777" w:rsidR="009576D6" w:rsidRDefault="009576D6">
    <w:pPr>
      <w:pStyle w:val="Header"/>
    </w:pPr>
  </w:p>
  <w:p w14:paraId="6A09E2E0" w14:textId="77777777" w:rsidR="009576D6" w:rsidRDefault="009576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198C8" w14:textId="77777777" w:rsidR="009576D6" w:rsidRDefault="00E367E9">
    <w:pPr>
      <w:pStyle w:val="Header"/>
    </w:pPr>
    <w:r>
      <w:rPr>
        <w:noProof/>
        <w:lang w:eastAsia="en-GB"/>
      </w:rPr>
      <w:drawing>
        <wp:inline distT="0" distB="0" distL="0" distR="0" wp14:anchorId="4127FF9F" wp14:editId="36864BCE">
          <wp:extent cx="1542415" cy="7867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5" cy="786765"/>
                  </a:xfrm>
                  <a:prstGeom prst="rect">
                    <a:avLst/>
                  </a:prstGeom>
                  <a:noFill/>
                </pic:spPr>
              </pic:pic>
            </a:graphicData>
          </a:graphic>
        </wp:inline>
      </w:drawing>
    </w:r>
    <w:r w:rsidR="009576D6">
      <w:rPr>
        <w:noProof/>
        <w:lang w:eastAsia="en-GB"/>
      </w:rPr>
      <w:drawing>
        <wp:inline distT="0" distB="0" distL="0" distR="0" wp14:anchorId="5916FDE5" wp14:editId="62170EC9">
          <wp:extent cx="971550" cy="971550"/>
          <wp:effectExtent l="0" t="0" r="0" b="0"/>
          <wp:docPr id="3" name="Picture 3" descr="C:\Users\Manager\Desktop\Brookfields_Logo_2014 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ager\Desktop\Brookfields_Logo_2014 64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D9"/>
    <w:multiLevelType w:val="hybridMultilevel"/>
    <w:tmpl w:val="57C48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4064B"/>
    <w:multiLevelType w:val="hybridMultilevel"/>
    <w:tmpl w:val="24A412E4"/>
    <w:lvl w:ilvl="0" w:tplc="08090003">
      <w:start w:val="1"/>
      <w:numFmt w:val="bullet"/>
      <w:lvlText w:val="o"/>
      <w:lvlJc w:val="left"/>
      <w:pPr>
        <w:ind w:left="422"/>
      </w:pPr>
      <w:rPr>
        <w:rFonts w:ascii="Courier New" w:hAnsi="Courier New" w:cs="Courier New" w:hint="default"/>
        <w:b w:val="0"/>
        <w:i w:val="0"/>
        <w:strike w:val="0"/>
        <w:dstrike w:val="0"/>
        <w:color w:val="0077B8"/>
        <w:sz w:val="22"/>
        <w:szCs w:val="22"/>
        <w:u w:val="none" w:color="000000"/>
        <w:bdr w:val="none" w:sz="0" w:space="0" w:color="auto"/>
        <w:shd w:val="clear" w:color="auto" w:fill="auto"/>
        <w:vertAlign w:val="baseline"/>
      </w:rPr>
    </w:lvl>
    <w:lvl w:ilvl="1" w:tplc="7FD0F3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07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3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F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C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051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E6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0B14360A"/>
    <w:multiLevelType w:val="hybridMultilevel"/>
    <w:tmpl w:val="D200BF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D026C1"/>
    <w:multiLevelType w:val="hybridMultilevel"/>
    <w:tmpl w:val="0832BD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C1B17"/>
    <w:multiLevelType w:val="hybridMultilevel"/>
    <w:tmpl w:val="05E4423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B1D5BC5"/>
    <w:multiLevelType w:val="hybridMultilevel"/>
    <w:tmpl w:val="996062C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AF18F7"/>
    <w:multiLevelType w:val="hybridMultilevel"/>
    <w:tmpl w:val="FAECE6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5B123E"/>
    <w:multiLevelType w:val="hybridMultilevel"/>
    <w:tmpl w:val="F07427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3B7CA3"/>
    <w:multiLevelType w:val="hybridMultilevel"/>
    <w:tmpl w:val="9720379A"/>
    <w:lvl w:ilvl="0" w:tplc="75163CFC">
      <w:start w:val="1"/>
      <w:numFmt w:val="bullet"/>
      <w:lvlText w:val="•"/>
      <w:lvlJc w:val="left"/>
      <w:pPr>
        <w:ind w:left="422"/>
      </w:pPr>
      <w:rPr>
        <w:rFonts w:ascii="Arial" w:eastAsia="Arial" w:hAnsi="Arial" w:cs="Arial"/>
        <w:b w:val="0"/>
        <w:i w:val="0"/>
        <w:strike w:val="0"/>
        <w:dstrike w:val="0"/>
        <w:color w:val="0077B8"/>
        <w:sz w:val="22"/>
        <w:szCs w:val="22"/>
        <w:u w:val="none" w:color="000000"/>
        <w:bdr w:val="none" w:sz="0" w:space="0" w:color="auto"/>
        <w:shd w:val="clear" w:color="auto" w:fill="auto"/>
        <w:vertAlign w:val="baseline"/>
      </w:rPr>
    </w:lvl>
    <w:lvl w:ilvl="1" w:tplc="7FD0F3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07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3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F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C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051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E6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46E75F10"/>
    <w:multiLevelType w:val="hybridMultilevel"/>
    <w:tmpl w:val="6B8087BE"/>
    <w:lvl w:ilvl="0" w:tplc="08090003">
      <w:start w:val="1"/>
      <w:numFmt w:val="bullet"/>
      <w:lvlText w:val="o"/>
      <w:lvlJc w:val="left"/>
      <w:pPr>
        <w:ind w:left="422"/>
      </w:pPr>
      <w:rPr>
        <w:rFonts w:ascii="Courier New" w:hAnsi="Courier New" w:cs="Courier New" w:hint="default"/>
        <w:b w:val="0"/>
        <w:i w:val="0"/>
        <w:strike w:val="0"/>
        <w:dstrike w:val="0"/>
        <w:color w:val="0077B8"/>
        <w:sz w:val="22"/>
        <w:szCs w:val="22"/>
        <w:u w:val="none" w:color="000000"/>
        <w:bdr w:val="none" w:sz="0" w:space="0" w:color="auto"/>
        <w:shd w:val="clear" w:color="auto" w:fill="auto"/>
        <w:vertAlign w:val="baseline"/>
      </w:rPr>
    </w:lvl>
    <w:lvl w:ilvl="1" w:tplc="7FD0F34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6F0721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C74330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74F3E8">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1FC2DC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35CCD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8905174">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A3E67F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0BC10C6"/>
    <w:multiLevelType w:val="hybridMultilevel"/>
    <w:tmpl w:val="63A06E1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5044472"/>
    <w:multiLevelType w:val="hybridMultilevel"/>
    <w:tmpl w:val="0F5C852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56AC50A6"/>
    <w:multiLevelType w:val="hybridMultilevel"/>
    <w:tmpl w:val="640821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402310"/>
    <w:multiLevelType w:val="hybridMultilevel"/>
    <w:tmpl w:val="BB0E956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7D3E43"/>
    <w:multiLevelType w:val="hybridMultilevel"/>
    <w:tmpl w:val="A09C0B7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8DF7D9A"/>
    <w:multiLevelType w:val="hybridMultilevel"/>
    <w:tmpl w:val="8E1C5E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BD06A30"/>
    <w:multiLevelType w:val="hybridMultilevel"/>
    <w:tmpl w:val="03CCE52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C7B0C08"/>
    <w:multiLevelType w:val="hybridMultilevel"/>
    <w:tmpl w:val="97FE69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1D3960"/>
    <w:multiLevelType w:val="hybridMultilevel"/>
    <w:tmpl w:val="C65A03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981645"/>
    <w:multiLevelType w:val="hybridMultilevel"/>
    <w:tmpl w:val="EF2E64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0"/>
  </w:num>
  <w:num w:numId="4">
    <w:abstractNumId w:val="6"/>
  </w:num>
  <w:num w:numId="5">
    <w:abstractNumId w:val="3"/>
  </w:num>
  <w:num w:numId="6">
    <w:abstractNumId w:val="18"/>
  </w:num>
  <w:num w:numId="7">
    <w:abstractNumId w:val="13"/>
  </w:num>
  <w:num w:numId="8">
    <w:abstractNumId w:val="7"/>
  </w:num>
  <w:num w:numId="9">
    <w:abstractNumId w:val="2"/>
  </w:num>
  <w:num w:numId="10">
    <w:abstractNumId w:val="16"/>
  </w:num>
  <w:num w:numId="11">
    <w:abstractNumId w:val="11"/>
  </w:num>
  <w:num w:numId="12">
    <w:abstractNumId w:val="12"/>
  </w:num>
  <w:num w:numId="13">
    <w:abstractNumId w:val="4"/>
  </w:num>
  <w:num w:numId="14">
    <w:abstractNumId w:val="5"/>
  </w:num>
  <w:num w:numId="15">
    <w:abstractNumId w:val="14"/>
  </w:num>
  <w:num w:numId="16">
    <w:abstractNumId w:val="10"/>
  </w:num>
  <w:num w:numId="17">
    <w:abstractNumId w:val="15"/>
  </w:num>
  <w:num w:numId="18">
    <w:abstractNumId w:val="9"/>
  </w:num>
  <w:num w:numId="19">
    <w:abstractNumId w:val="1"/>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8D"/>
    <w:rsid w:val="0000153E"/>
    <w:rsid w:val="0000179A"/>
    <w:rsid w:val="00001DF3"/>
    <w:rsid w:val="00016903"/>
    <w:rsid w:val="0003628B"/>
    <w:rsid w:val="00046525"/>
    <w:rsid w:val="00051DD9"/>
    <w:rsid w:val="000532C6"/>
    <w:rsid w:val="00080649"/>
    <w:rsid w:val="000A6DA4"/>
    <w:rsid w:val="000C789D"/>
    <w:rsid w:val="000D049D"/>
    <w:rsid w:val="00134779"/>
    <w:rsid w:val="001738EE"/>
    <w:rsid w:val="00183FF1"/>
    <w:rsid w:val="00187982"/>
    <w:rsid w:val="001949AC"/>
    <w:rsid w:val="001A0B2A"/>
    <w:rsid w:val="001D5016"/>
    <w:rsid w:val="002027FC"/>
    <w:rsid w:val="00254945"/>
    <w:rsid w:val="00286F52"/>
    <w:rsid w:val="002B16BE"/>
    <w:rsid w:val="002B72EF"/>
    <w:rsid w:val="002D055B"/>
    <w:rsid w:val="002E0920"/>
    <w:rsid w:val="002F044C"/>
    <w:rsid w:val="003106D2"/>
    <w:rsid w:val="003400A6"/>
    <w:rsid w:val="00375EAA"/>
    <w:rsid w:val="00383C58"/>
    <w:rsid w:val="00392617"/>
    <w:rsid w:val="003A49D2"/>
    <w:rsid w:val="003E2ABC"/>
    <w:rsid w:val="003F6407"/>
    <w:rsid w:val="00400663"/>
    <w:rsid w:val="0040559B"/>
    <w:rsid w:val="00446C53"/>
    <w:rsid w:val="00486386"/>
    <w:rsid w:val="004D67AC"/>
    <w:rsid w:val="004F463C"/>
    <w:rsid w:val="00546A7D"/>
    <w:rsid w:val="00557972"/>
    <w:rsid w:val="00571604"/>
    <w:rsid w:val="00576A78"/>
    <w:rsid w:val="00582556"/>
    <w:rsid w:val="00597DB6"/>
    <w:rsid w:val="00627849"/>
    <w:rsid w:val="006306D5"/>
    <w:rsid w:val="00651E0C"/>
    <w:rsid w:val="006774BC"/>
    <w:rsid w:val="00681DC6"/>
    <w:rsid w:val="00682AA2"/>
    <w:rsid w:val="006A7CA0"/>
    <w:rsid w:val="006E38B8"/>
    <w:rsid w:val="006F0730"/>
    <w:rsid w:val="00713023"/>
    <w:rsid w:val="007307B8"/>
    <w:rsid w:val="007560AB"/>
    <w:rsid w:val="00783C21"/>
    <w:rsid w:val="007C3AA3"/>
    <w:rsid w:val="007D1867"/>
    <w:rsid w:val="007E1324"/>
    <w:rsid w:val="008115E4"/>
    <w:rsid w:val="00820E3B"/>
    <w:rsid w:val="00877B2A"/>
    <w:rsid w:val="0088496B"/>
    <w:rsid w:val="00887CAE"/>
    <w:rsid w:val="00887D85"/>
    <w:rsid w:val="008A687F"/>
    <w:rsid w:val="008D468D"/>
    <w:rsid w:val="009200AA"/>
    <w:rsid w:val="009229DD"/>
    <w:rsid w:val="00927369"/>
    <w:rsid w:val="00945592"/>
    <w:rsid w:val="00956BBE"/>
    <w:rsid w:val="009576D6"/>
    <w:rsid w:val="009912A0"/>
    <w:rsid w:val="009A3C3A"/>
    <w:rsid w:val="009C3AB7"/>
    <w:rsid w:val="009E6BB9"/>
    <w:rsid w:val="009F3E4F"/>
    <w:rsid w:val="00A20B6C"/>
    <w:rsid w:val="00A459D2"/>
    <w:rsid w:val="00A575C1"/>
    <w:rsid w:val="00AA1861"/>
    <w:rsid w:val="00AB5285"/>
    <w:rsid w:val="00AE6002"/>
    <w:rsid w:val="00AE6089"/>
    <w:rsid w:val="00B35D57"/>
    <w:rsid w:val="00B402B3"/>
    <w:rsid w:val="00B47BAF"/>
    <w:rsid w:val="00BD4E8E"/>
    <w:rsid w:val="00BF5F42"/>
    <w:rsid w:val="00C16355"/>
    <w:rsid w:val="00C16A9A"/>
    <w:rsid w:val="00C24EDB"/>
    <w:rsid w:val="00C35A77"/>
    <w:rsid w:val="00C44BB6"/>
    <w:rsid w:val="00C571DD"/>
    <w:rsid w:val="00C84E8E"/>
    <w:rsid w:val="00C8586C"/>
    <w:rsid w:val="00CE2D85"/>
    <w:rsid w:val="00D11F55"/>
    <w:rsid w:val="00D30EE0"/>
    <w:rsid w:val="00D36A69"/>
    <w:rsid w:val="00D37100"/>
    <w:rsid w:val="00D61966"/>
    <w:rsid w:val="00DB3942"/>
    <w:rsid w:val="00DD63FC"/>
    <w:rsid w:val="00DE4218"/>
    <w:rsid w:val="00DE52CD"/>
    <w:rsid w:val="00DF5749"/>
    <w:rsid w:val="00DF658C"/>
    <w:rsid w:val="00E00244"/>
    <w:rsid w:val="00E110F3"/>
    <w:rsid w:val="00E21DEB"/>
    <w:rsid w:val="00E25473"/>
    <w:rsid w:val="00E367E9"/>
    <w:rsid w:val="00E45B91"/>
    <w:rsid w:val="00E53D42"/>
    <w:rsid w:val="00E57C37"/>
    <w:rsid w:val="00E772F4"/>
    <w:rsid w:val="00E77C81"/>
    <w:rsid w:val="00F07400"/>
    <w:rsid w:val="00F07805"/>
    <w:rsid w:val="00F26C3D"/>
    <w:rsid w:val="00F4048E"/>
    <w:rsid w:val="00F436FD"/>
    <w:rsid w:val="00F5117F"/>
    <w:rsid w:val="00F60CB1"/>
    <w:rsid w:val="00F75132"/>
    <w:rsid w:val="00FA03B6"/>
    <w:rsid w:val="00FC2DDC"/>
    <w:rsid w:val="00FE69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74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D"/>
  </w:style>
  <w:style w:type="paragraph" w:styleId="Heading1">
    <w:name w:val="heading 1"/>
    <w:next w:val="Normal"/>
    <w:link w:val="Heading1Char"/>
    <w:uiPriority w:val="9"/>
    <w:unhideWhenUsed/>
    <w:qFormat/>
    <w:rsid w:val="008D468D"/>
    <w:pPr>
      <w:keepNext/>
      <w:keepLines/>
      <w:spacing w:after="1"/>
      <w:ind w:left="637" w:hanging="10"/>
      <w:outlineLvl w:val="0"/>
    </w:pPr>
    <w:rPr>
      <w:rFonts w:ascii="Arial" w:eastAsia="Arial" w:hAnsi="Arial" w:cs="Arial"/>
      <w:b/>
      <w:color w:val="000000"/>
      <w:sz w:val="20"/>
      <w:lang w:eastAsia="en-GB"/>
    </w:rPr>
  </w:style>
  <w:style w:type="paragraph" w:styleId="Heading2">
    <w:name w:val="heading 2"/>
    <w:next w:val="Normal"/>
    <w:link w:val="Heading2Char"/>
    <w:uiPriority w:val="9"/>
    <w:unhideWhenUsed/>
    <w:qFormat/>
    <w:rsid w:val="008D468D"/>
    <w:pPr>
      <w:keepNext/>
      <w:keepLines/>
      <w:spacing w:after="48"/>
      <w:ind w:left="637" w:hanging="10"/>
      <w:outlineLvl w:val="1"/>
    </w:pPr>
    <w:rPr>
      <w:rFonts w:ascii="Arial" w:eastAsia="Arial" w:hAnsi="Arial" w:cs="Arial"/>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8D"/>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rsid w:val="008D468D"/>
    <w:rPr>
      <w:rFonts w:ascii="Arial" w:eastAsia="Arial" w:hAnsi="Arial" w:cs="Arial"/>
      <w:b/>
      <w:color w:val="000000"/>
      <w:sz w:val="20"/>
      <w:u w:val="single" w:color="000000"/>
      <w:lang w:eastAsia="en-GB"/>
    </w:rPr>
  </w:style>
  <w:style w:type="table" w:customStyle="1" w:styleId="TableGrid">
    <w:name w:val="TableGrid"/>
    <w:rsid w:val="008D468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nhideWhenUsed/>
    <w:rsid w:val="00DF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49"/>
  </w:style>
  <w:style w:type="paragraph" w:styleId="Footer">
    <w:name w:val="footer"/>
    <w:basedOn w:val="Normal"/>
    <w:link w:val="FooterChar"/>
    <w:unhideWhenUsed/>
    <w:rsid w:val="00DF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49"/>
  </w:style>
  <w:style w:type="paragraph" w:styleId="ListParagraph">
    <w:name w:val="List Paragraph"/>
    <w:basedOn w:val="Normal"/>
    <w:uiPriority w:val="99"/>
    <w:qFormat/>
    <w:rsid w:val="00E00244"/>
    <w:pPr>
      <w:ind w:left="720"/>
      <w:contextualSpacing/>
    </w:pPr>
  </w:style>
  <w:style w:type="paragraph" w:styleId="BalloonText">
    <w:name w:val="Balloon Text"/>
    <w:basedOn w:val="Normal"/>
    <w:link w:val="BalloonTextChar"/>
    <w:uiPriority w:val="99"/>
    <w:semiHidden/>
    <w:unhideWhenUsed/>
    <w:rsid w:val="0005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D9"/>
    <w:rPr>
      <w:rFonts w:ascii="Segoe UI" w:hAnsi="Segoe UI" w:cs="Segoe UI"/>
      <w:sz w:val="18"/>
      <w:szCs w:val="18"/>
    </w:rPr>
  </w:style>
  <w:style w:type="character" w:styleId="CommentReference">
    <w:name w:val="annotation reference"/>
    <w:basedOn w:val="DefaultParagraphFont"/>
    <w:uiPriority w:val="99"/>
    <w:semiHidden/>
    <w:unhideWhenUsed/>
    <w:rsid w:val="008A687F"/>
    <w:rPr>
      <w:sz w:val="16"/>
      <w:szCs w:val="16"/>
    </w:rPr>
  </w:style>
  <w:style w:type="paragraph" w:styleId="CommentText">
    <w:name w:val="annotation text"/>
    <w:basedOn w:val="Normal"/>
    <w:link w:val="CommentTextChar"/>
    <w:uiPriority w:val="99"/>
    <w:semiHidden/>
    <w:unhideWhenUsed/>
    <w:rsid w:val="008A687F"/>
    <w:pPr>
      <w:spacing w:line="240" w:lineRule="auto"/>
    </w:pPr>
    <w:rPr>
      <w:sz w:val="20"/>
      <w:szCs w:val="20"/>
    </w:rPr>
  </w:style>
  <w:style w:type="character" w:customStyle="1" w:styleId="CommentTextChar">
    <w:name w:val="Comment Text Char"/>
    <w:basedOn w:val="DefaultParagraphFont"/>
    <w:link w:val="CommentText"/>
    <w:uiPriority w:val="99"/>
    <w:semiHidden/>
    <w:rsid w:val="008A687F"/>
    <w:rPr>
      <w:sz w:val="20"/>
      <w:szCs w:val="20"/>
    </w:rPr>
  </w:style>
  <w:style w:type="paragraph" w:styleId="CommentSubject">
    <w:name w:val="annotation subject"/>
    <w:basedOn w:val="CommentText"/>
    <w:next w:val="CommentText"/>
    <w:link w:val="CommentSubjectChar"/>
    <w:uiPriority w:val="99"/>
    <w:semiHidden/>
    <w:unhideWhenUsed/>
    <w:rsid w:val="008A687F"/>
    <w:rPr>
      <w:b/>
      <w:bCs/>
    </w:rPr>
  </w:style>
  <w:style w:type="character" w:customStyle="1" w:styleId="CommentSubjectChar">
    <w:name w:val="Comment Subject Char"/>
    <w:basedOn w:val="CommentTextChar"/>
    <w:link w:val="CommentSubject"/>
    <w:uiPriority w:val="99"/>
    <w:semiHidden/>
    <w:rsid w:val="008A687F"/>
    <w:rPr>
      <w:b/>
      <w:bCs/>
      <w:sz w:val="20"/>
      <w:szCs w:val="20"/>
    </w:rPr>
  </w:style>
  <w:style w:type="paragraph" w:styleId="NoSpacing">
    <w:name w:val="No Spacing"/>
    <w:uiPriority w:val="1"/>
    <w:qFormat/>
    <w:rsid w:val="00783C21"/>
    <w:pPr>
      <w:spacing w:after="0" w:line="240" w:lineRule="auto"/>
    </w:pPr>
    <w:rPr>
      <w:rFonts w:ascii="Calibri" w:eastAsia="Calibri" w:hAnsi="Calibri" w:cs="Calibri"/>
      <w:color w:val="000000"/>
      <w:lang w:eastAsia="en-GB"/>
    </w:rPr>
  </w:style>
  <w:style w:type="table" w:customStyle="1" w:styleId="GridTable1Light-Accent51">
    <w:name w:val="Grid Table 1 Light - Accent 51"/>
    <w:basedOn w:val="TableNormal"/>
    <w:uiPriority w:val="46"/>
    <w:rsid w:val="00783C21"/>
    <w:pPr>
      <w:spacing w:after="0" w:line="240" w:lineRule="auto"/>
    </w:pPr>
    <w:rPr>
      <w:rFonts w:eastAsiaTheme="minorEastAsia"/>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semiHidden/>
    <w:rsid w:val="009200AA"/>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9200AA"/>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8D"/>
  </w:style>
  <w:style w:type="paragraph" w:styleId="Heading1">
    <w:name w:val="heading 1"/>
    <w:next w:val="Normal"/>
    <w:link w:val="Heading1Char"/>
    <w:uiPriority w:val="9"/>
    <w:unhideWhenUsed/>
    <w:qFormat/>
    <w:rsid w:val="008D468D"/>
    <w:pPr>
      <w:keepNext/>
      <w:keepLines/>
      <w:spacing w:after="1"/>
      <w:ind w:left="637" w:hanging="10"/>
      <w:outlineLvl w:val="0"/>
    </w:pPr>
    <w:rPr>
      <w:rFonts w:ascii="Arial" w:eastAsia="Arial" w:hAnsi="Arial" w:cs="Arial"/>
      <w:b/>
      <w:color w:val="000000"/>
      <w:sz w:val="20"/>
      <w:lang w:eastAsia="en-GB"/>
    </w:rPr>
  </w:style>
  <w:style w:type="paragraph" w:styleId="Heading2">
    <w:name w:val="heading 2"/>
    <w:next w:val="Normal"/>
    <w:link w:val="Heading2Char"/>
    <w:uiPriority w:val="9"/>
    <w:unhideWhenUsed/>
    <w:qFormat/>
    <w:rsid w:val="008D468D"/>
    <w:pPr>
      <w:keepNext/>
      <w:keepLines/>
      <w:spacing w:after="48"/>
      <w:ind w:left="637" w:hanging="10"/>
      <w:outlineLvl w:val="1"/>
    </w:pPr>
    <w:rPr>
      <w:rFonts w:ascii="Arial" w:eastAsia="Arial" w:hAnsi="Arial" w:cs="Arial"/>
      <w:b/>
      <w:color w:val="000000"/>
      <w:sz w:val="20"/>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68D"/>
    <w:rPr>
      <w:rFonts w:ascii="Arial" w:eastAsia="Arial" w:hAnsi="Arial" w:cs="Arial"/>
      <w:b/>
      <w:color w:val="000000"/>
      <w:sz w:val="20"/>
      <w:lang w:eastAsia="en-GB"/>
    </w:rPr>
  </w:style>
  <w:style w:type="character" w:customStyle="1" w:styleId="Heading2Char">
    <w:name w:val="Heading 2 Char"/>
    <w:basedOn w:val="DefaultParagraphFont"/>
    <w:link w:val="Heading2"/>
    <w:uiPriority w:val="9"/>
    <w:rsid w:val="008D468D"/>
    <w:rPr>
      <w:rFonts w:ascii="Arial" w:eastAsia="Arial" w:hAnsi="Arial" w:cs="Arial"/>
      <w:b/>
      <w:color w:val="000000"/>
      <w:sz w:val="20"/>
      <w:u w:val="single" w:color="000000"/>
      <w:lang w:eastAsia="en-GB"/>
    </w:rPr>
  </w:style>
  <w:style w:type="table" w:customStyle="1" w:styleId="TableGrid">
    <w:name w:val="TableGrid"/>
    <w:rsid w:val="008D468D"/>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nhideWhenUsed/>
    <w:rsid w:val="00DF57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749"/>
  </w:style>
  <w:style w:type="paragraph" w:styleId="Footer">
    <w:name w:val="footer"/>
    <w:basedOn w:val="Normal"/>
    <w:link w:val="FooterChar"/>
    <w:unhideWhenUsed/>
    <w:rsid w:val="00DF57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5749"/>
  </w:style>
  <w:style w:type="paragraph" w:styleId="ListParagraph">
    <w:name w:val="List Paragraph"/>
    <w:basedOn w:val="Normal"/>
    <w:uiPriority w:val="99"/>
    <w:qFormat/>
    <w:rsid w:val="00E00244"/>
    <w:pPr>
      <w:ind w:left="720"/>
      <w:contextualSpacing/>
    </w:pPr>
  </w:style>
  <w:style w:type="paragraph" w:styleId="BalloonText">
    <w:name w:val="Balloon Text"/>
    <w:basedOn w:val="Normal"/>
    <w:link w:val="BalloonTextChar"/>
    <w:uiPriority w:val="99"/>
    <w:semiHidden/>
    <w:unhideWhenUsed/>
    <w:rsid w:val="0005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1DD9"/>
    <w:rPr>
      <w:rFonts w:ascii="Segoe UI" w:hAnsi="Segoe UI" w:cs="Segoe UI"/>
      <w:sz w:val="18"/>
      <w:szCs w:val="18"/>
    </w:rPr>
  </w:style>
  <w:style w:type="character" w:styleId="CommentReference">
    <w:name w:val="annotation reference"/>
    <w:basedOn w:val="DefaultParagraphFont"/>
    <w:uiPriority w:val="99"/>
    <w:semiHidden/>
    <w:unhideWhenUsed/>
    <w:rsid w:val="008A687F"/>
    <w:rPr>
      <w:sz w:val="16"/>
      <w:szCs w:val="16"/>
    </w:rPr>
  </w:style>
  <w:style w:type="paragraph" w:styleId="CommentText">
    <w:name w:val="annotation text"/>
    <w:basedOn w:val="Normal"/>
    <w:link w:val="CommentTextChar"/>
    <w:uiPriority w:val="99"/>
    <w:semiHidden/>
    <w:unhideWhenUsed/>
    <w:rsid w:val="008A687F"/>
    <w:pPr>
      <w:spacing w:line="240" w:lineRule="auto"/>
    </w:pPr>
    <w:rPr>
      <w:sz w:val="20"/>
      <w:szCs w:val="20"/>
    </w:rPr>
  </w:style>
  <w:style w:type="character" w:customStyle="1" w:styleId="CommentTextChar">
    <w:name w:val="Comment Text Char"/>
    <w:basedOn w:val="DefaultParagraphFont"/>
    <w:link w:val="CommentText"/>
    <w:uiPriority w:val="99"/>
    <w:semiHidden/>
    <w:rsid w:val="008A687F"/>
    <w:rPr>
      <w:sz w:val="20"/>
      <w:szCs w:val="20"/>
    </w:rPr>
  </w:style>
  <w:style w:type="paragraph" w:styleId="CommentSubject">
    <w:name w:val="annotation subject"/>
    <w:basedOn w:val="CommentText"/>
    <w:next w:val="CommentText"/>
    <w:link w:val="CommentSubjectChar"/>
    <w:uiPriority w:val="99"/>
    <w:semiHidden/>
    <w:unhideWhenUsed/>
    <w:rsid w:val="008A687F"/>
    <w:rPr>
      <w:b/>
      <w:bCs/>
    </w:rPr>
  </w:style>
  <w:style w:type="character" w:customStyle="1" w:styleId="CommentSubjectChar">
    <w:name w:val="Comment Subject Char"/>
    <w:basedOn w:val="CommentTextChar"/>
    <w:link w:val="CommentSubject"/>
    <w:uiPriority w:val="99"/>
    <w:semiHidden/>
    <w:rsid w:val="008A687F"/>
    <w:rPr>
      <w:b/>
      <w:bCs/>
      <w:sz w:val="20"/>
      <w:szCs w:val="20"/>
    </w:rPr>
  </w:style>
  <w:style w:type="paragraph" w:styleId="NoSpacing">
    <w:name w:val="No Spacing"/>
    <w:uiPriority w:val="1"/>
    <w:qFormat/>
    <w:rsid w:val="00783C21"/>
    <w:pPr>
      <w:spacing w:after="0" w:line="240" w:lineRule="auto"/>
    </w:pPr>
    <w:rPr>
      <w:rFonts w:ascii="Calibri" w:eastAsia="Calibri" w:hAnsi="Calibri" w:cs="Calibri"/>
      <w:color w:val="000000"/>
      <w:lang w:eastAsia="en-GB"/>
    </w:rPr>
  </w:style>
  <w:style w:type="table" w:customStyle="1" w:styleId="GridTable1Light-Accent51">
    <w:name w:val="Grid Table 1 Light - Accent 51"/>
    <w:basedOn w:val="TableNormal"/>
    <w:uiPriority w:val="46"/>
    <w:rsid w:val="00783C21"/>
    <w:pPr>
      <w:spacing w:after="0" w:line="240" w:lineRule="auto"/>
    </w:pPr>
    <w:rPr>
      <w:rFonts w:eastAsiaTheme="minorEastAsia"/>
      <w:lang w:eastAsia="en-GB"/>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BodyTextIndent">
    <w:name w:val="Body Text Indent"/>
    <w:basedOn w:val="Normal"/>
    <w:link w:val="BodyTextIndentChar"/>
    <w:semiHidden/>
    <w:rsid w:val="009200AA"/>
    <w:pPr>
      <w:spacing w:after="0" w:line="240" w:lineRule="auto"/>
      <w:ind w:left="720" w:hanging="720"/>
    </w:pPr>
    <w:rPr>
      <w:rFonts w:ascii="Arial" w:eastAsia="Times New Roman" w:hAnsi="Arial" w:cs="Arial"/>
      <w:sz w:val="24"/>
      <w:szCs w:val="24"/>
    </w:rPr>
  </w:style>
  <w:style w:type="character" w:customStyle="1" w:styleId="BodyTextIndentChar">
    <w:name w:val="Body Text Indent Char"/>
    <w:basedOn w:val="DefaultParagraphFont"/>
    <w:link w:val="BodyTextIndent"/>
    <w:semiHidden/>
    <w:rsid w:val="009200AA"/>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1E0B4-4242-4764-A56F-8789221B3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evans</dc:creator>
  <cp:lastModifiedBy>manager</cp:lastModifiedBy>
  <cp:revision>12</cp:revision>
  <cp:lastPrinted>2016-05-11T13:12:00Z</cp:lastPrinted>
  <dcterms:created xsi:type="dcterms:W3CDTF">2019-03-06T12:35:00Z</dcterms:created>
  <dcterms:modified xsi:type="dcterms:W3CDTF">2019-03-06T13:38:00Z</dcterms:modified>
</cp:coreProperties>
</file>