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D9900" w14:textId="514E6FC1" w:rsidR="00202AD3" w:rsidRDefault="00202AD3" w:rsidP="00202AD3">
      <w:pPr>
        <w:widowControl/>
        <w:ind w:left="360"/>
        <w:jc w:val="center"/>
        <w:rPr>
          <w:rFonts w:ascii="Arial" w:hAnsi="Arial"/>
          <w:b/>
          <w:snapToGrid/>
          <w:sz w:val="32"/>
          <w:szCs w:val="32"/>
          <w:lang w:val="en-GB"/>
        </w:rPr>
      </w:pPr>
      <w:r>
        <w:rPr>
          <w:rFonts w:ascii="Arial" w:hAnsi="Arial"/>
          <w:b/>
          <w:snapToGrid/>
          <w:sz w:val="32"/>
          <w:szCs w:val="32"/>
          <w:lang w:val="en-GB"/>
        </w:rPr>
        <w:t xml:space="preserve">Minutes for the </w:t>
      </w:r>
      <w:r w:rsidR="005624D2">
        <w:rPr>
          <w:rFonts w:ascii="Arial" w:hAnsi="Arial"/>
          <w:b/>
          <w:snapToGrid/>
          <w:sz w:val="32"/>
          <w:szCs w:val="32"/>
          <w:lang w:val="en-GB"/>
        </w:rPr>
        <w:t>Spring Term 201</w:t>
      </w:r>
      <w:r w:rsidR="00284F4E">
        <w:rPr>
          <w:rFonts w:ascii="Arial" w:hAnsi="Arial"/>
          <w:b/>
          <w:snapToGrid/>
          <w:sz w:val="32"/>
          <w:szCs w:val="32"/>
          <w:lang w:val="en-GB"/>
        </w:rPr>
        <w:t>8</w:t>
      </w:r>
    </w:p>
    <w:p w14:paraId="443364CC" w14:textId="77777777" w:rsidR="00202AD3" w:rsidRDefault="00202AD3" w:rsidP="00202AD3">
      <w:pPr>
        <w:widowControl/>
        <w:ind w:left="360"/>
        <w:rPr>
          <w:rFonts w:ascii="Arial" w:hAnsi="Arial"/>
          <w:snapToGrid/>
        </w:rPr>
      </w:pPr>
    </w:p>
    <w:p w14:paraId="4C6681C3" w14:textId="3DCE4316" w:rsidR="00202AD3" w:rsidRDefault="00401A20" w:rsidP="00401A20">
      <w:pPr>
        <w:widowControl/>
        <w:tabs>
          <w:tab w:val="left" w:pos="3240"/>
        </w:tabs>
        <w:ind w:left="360"/>
        <w:rPr>
          <w:rFonts w:ascii="Arial" w:hAnsi="Arial"/>
          <w:snapToGrid/>
          <w:lang w:val="en-GB"/>
        </w:rPr>
      </w:pPr>
      <w:r>
        <w:rPr>
          <w:rFonts w:ascii="Arial" w:hAnsi="Arial"/>
          <w:snapToGrid/>
          <w:lang w:val="en-GB"/>
        </w:rPr>
        <w:tab/>
      </w:r>
    </w:p>
    <w:p w14:paraId="1AFB1055" w14:textId="3F1DB0A5" w:rsidR="00D51DA2" w:rsidRDefault="00D51DA2" w:rsidP="00D51DA2">
      <w:pPr>
        <w:rPr>
          <w:rFonts w:ascii="Arial" w:hAnsi="Arial"/>
          <w:b/>
          <w:bCs/>
        </w:rPr>
      </w:pPr>
      <w:r>
        <w:rPr>
          <w:rFonts w:ascii="Arial" w:hAnsi="Arial"/>
          <w:b/>
          <w:bCs/>
        </w:rPr>
        <w:t xml:space="preserve">The Governing Board </w:t>
      </w:r>
      <w:r w:rsidR="00335325">
        <w:rPr>
          <w:rFonts w:ascii="Arial" w:hAnsi="Arial"/>
          <w:b/>
          <w:bCs/>
        </w:rPr>
        <w:t>of Brookfields</w:t>
      </w:r>
      <w:r>
        <w:rPr>
          <w:rFonts w:ascii="Arial" w:hAnsi="Arial"/>
          <w:b/>
          <w:bCs/>
        </w:rPr>
        <w:t xml:space="preserve"> School</w:t>
      </w:r>
    </w:p>
    <w:p w14:paraId="2CAE3FC2" w14:textId="77777777" w:rsidR="00D51DA2" w:rsidRDefault="00D51DA2" w:rsidP="00D51DA2">
      <w:pPr>
        <w:rPr>
          <w:rFonts w:ascii="Arial" w:hAnsi="Arial"/>
        </w:rPr>
      </w:pPr>
    </w:p>
    <w:p w14:paraId="33D0B5C4" w14:textId="7401C816" w:rsidR="00D51DA2" w:rsidRDefault="00D51DA2" w:rsidP="00D51DA2">
      <w:pPr>
        <w:rPr>
          <w:rFonts w:ascii="Arial" w:hAnsi="Arial"/>
          <w:b/>
        </w:rPr>
      </w:pPr>
      <w:r>
        <w:rPr>
          <w:rFonts w:ascii="Arial" w:hAnsi="Arial"/>
          <w:b/>
        </w:rPr>
        <w:t>Minutes of the Full Governing Board Meeting held at the school on</w:t>
      </w:r>
      <w:r w:rsidR="000313A2">
        <w:rPr>
          <w:rFonts w:ascii="Arial" w:hAnsi="Arial"/>
          <w:b/>
        </w:rPr>
        <w:t xml:space="preserve"> Friday 2 March</w:t>
      </w:r>
      <w:r>
        <w:rPr>
          <w:rFonts w:ascii="Arial" w:hAnsi="Arial"/>
          <w:b/>
        </w:rPr>
        <w:t xml:space="preserve"> 201</w:t>
      </w:r>
      <w:r w:rsidR="00F1097A">
        <w:rPr>
          <w:rFonts w:ascii="Arial" w:hAnsi="Arial"/>
          <w:b/>
        </w:rPr>
        <w:t>8</w:t>
      </w:r>
      <w:r>
        <w:rPr>
          <w:rFonts w:ascii="Arial" w:hAnsi="Arial"/>
          <w:b/>
        </w:rPr>
        <w:t xml:space="preserve"> at 1</w:t>
      </w:r>
      <w:r w:rsidR="00350AD5">
        <w:rPr>
          <w:rFonts w:ascii="Arial" w:hAnsi="Arial"/>
          <w:b/>
        </w:rPr>
        <w:t>3</w:t>
      </w:r>
      <w:r w:rsidR="000313A2">
        <w:rPr>
          <w:rFonts w:ascii="Arial" w:hAnsi="Arial"/>
          <w:b/>
        </w:rPr>
        <w:t>:0</w:t>
      </w:r>
      <w:r>
        <w:rPr>
          <w:rFonts w:ascii="Arial" w:hAnsi="Arial"/>
          <w:b/>
        </w:rPr>
        <w:t>0</w:t>
      </w:r>
    </w:p>
    <w:p w14:paraId="68D9F432" w14:textId="77777777" w:rsidR="00D51DA2" w:rsidRDefault="00D51DA2" w:rsidP="00D51DA2">
      <w:pPr>
        <w:rPr>
          <w:rFonts w:ascii="Arial" w:hAnsi="Arial"/>
          <w:b/>
          <w:bCs/>
        </w:rPr>
      </w:pPr>
      <w:r>
        <w:rPr>
          <w:rFonts w:ascii="Arial" w:hAnsi="Arial"/>
          <w:b/>
          <w:bCs/>
        </w:rPr>
        <w:t xml:space="preserve">                                                            </w:t>
      </w:r>
    </w:p>
    <w:p w14:paraId="0C7A13C2" w14:textId="77777777" w:rsidR="00D51DA2" w:rsidRDefault="00D51DA2" w:rsidP="00D51DA2">
      <w:pPr>
        <w:rPr>
          <w:rFonts w:ascii="Arial" w:hAnsi="Arial"/>
          <w:b/>
        </w:rPr>
      </w:pPr>
      <w:r>
        <w:rPr>
          <w:rFonts w:ascii="Arial" w:hAnsi="Arial"/>
          <w:b/>
        </w:rPr>
        <w:t>Members of the Governing Board:</w:t>
      </w:r>
    </w:p>
    <w:p w14:paraId="4254BB0A" w14:textId="77777777" w:rsidR="00D51DA2" w:rsidRDefault="00D51DA2" w:rsidP="00D51DA2">
      <w:pPr>
        <w:ind w:left="360"/>
        <w:rPr>
          <w:rFonts w:ascii="Arial" w:hAnsi="Arial"/>
          <w:b/>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984"/>
        <w:gridCol w:w="2552"/>
        <w:gridCol w:w="2835"/>
      </w:tblGrid>
      <w:tr w:rsidR="00D51DA2" w14:paraId="21B4654F" w14:textId="77777777" w:rsidTr="00CD3506">
        <w:tc>
          <w:tcPr>
            <w:tcW w:w="2694" w:type="dxa"/>
            <w:shd w:val="clear" w:color="auto" w:fill="D9D9D9"/>
            <w:vAlign w:val="center"/>
          </w:tcPr>
          <w:p w14:paraId="47984600" w14:textId="77777777" w:rsidR="00D51DA2" w:rsidRDefault="00D51DA2" w:rsidP="004A1E22">
            <w:pPr>
              <w:ind w:left="360"/>
              <w:rPr>
                <w:rFonts w:ascii="Arial" w:hAnsi="Arial"/>
              </w:rPr>
            </w:pPr>
            <w:r>
              <w:rPr>
                <w:rFonts w:ascii="Arial" w:hAnsi="Arial"/>
              </w:rPr>
              <w:t>Name</w:t>
            </w:r>
          </w:p>
        </w:tc>
        <w:tc>
          <w:tcPr>
            <w:tcW w:w="1984" w:type="dxa"/>
            <w:shd w:val="clear" w:color="auto" w:fill="D9D9D9"/>
            <w:vAlign w:val="center"/>
          </w:tcPr>
          <w:p w14:paraId="37C23FE6" w14:textId="77777777" w:rsidR="00D51DA2" w:rsidRDefault="00D51DA2" w:rsidP="004A1E22">
            <w:pPr>
              <w:ind w:left="360"/>
              <w:rPr>
                <w:rFonts w:ascii="Arial" w:hAnsi="Arial"/>
              </w:rPr>
            </w:pPr>
            <w:r>
              <w:rPr>
                <w:rFonts w:ascii="Arial" w:hAnsi="Arial"/>
              </w:rPr>
              <w:t>Category of Governor</w:t>
            </w:r>
          </w:p>
        </w:tc>
        <w:tc>
          <w:tcPr>
            <w:tcW w:w="2552" w:type="dxa"/>
            <w:shd w:val="clear" w:color="auto" w:fill="D9D9D9"/>
            <w:vAlign w:val="center"/>
          </w:tcPr>
          <w:p w14:paraId="321A227D" w14:textId="77777777" w:rsidR="00D51DA2" w:rsidRDefault="00D51DA2" w:rsidP="004A1E22">
            <w:pPr>
              <w:ind w:left="37"/>
              <w:rPr>
                <w:rFonts w:ascii="Arial" w:hAnsi="Arial"/>
              </w:rPr>
            </w:pPr>
            <w:r>
              <w:rPr>
                <w:rFonts w:ascii="Arial" w:hAnsi="Arial"/>
              </w:rPr>
              <w:t xml:space="preserve">date of end of tenure </w:t>
            </w:r>
          </w:p>
        </w:tc>
        <w:tc>
          <w:tcPr>
            <w:tcW w:w="2835" w:type="dxa"/>
            <w:shd w:val="clear" w:color="auto" w:fill="D9D9D9"/>
            <w:vAlign w:val="center"/>
          </w:tcPr>
          <w:p w14:paraId="2FA9D746" w14:textId="77777777" w:rsidR="00D51DA2" w:rsidRDefault="00D51DA2" w:rsidP="004A1E22">
            <w:pPr>
              <w:rPr>
                <w:rFonts w:ascii="Arial" w:hAnsi="Arial"/>
              </w:rPr>
            </w:pPr>
            <w:r>
              <w:rPr>
                <w:rFonts w:ascii="Arial" w:hAnsi="Arial"/>
              </w:rPr>
              <w:t>Designated Role</w:t>
            </w:r>
          </w:p>
        </w:tc>
      </w:tr>
      <w:tr w:rsidR="000D522D" w14:paraId="581F3411" w14:textId="77777777" w:rsidTr="00CD3506">
        <w:tc>
          <w:tcPr>
            <w:tcW w:w="2694" w:type="dxa"/>
            <w:vAlign w:val="center"/>
          </w:tcPr>
          <w:p w14:paraId="209F491D" w14:textId="1F5D0C16" w:rsidR="000D522D" w:rsidRDefault="000D522D" w:rsidP="000D522D">
            <w:pPr>
              <w:ind w:left="34"/>
              <w:rPr>
                <w:rFonts w:ascii="Arial" w:hAnsi="Arial"/>
              </w:rPr>
            </w:pPr>
            <w:r>
              <w:rPr>
                <w:rFonts w:ascii="Arial" w:hAnsi="Arial"/>
              </w:rPr>
              <w:t>Clare Williams (Chair)</w:t>
            </w:r>
          </w:p>
        </w:tc>
        <w:tc>
          <w:tcPr>
            <w:tcW w:w="1984" w:type="dxa"/>
            <w:vAlign w:val="center"/>
          </w:tcPr>
          <w:p w14:paraId="19C4A6F8" w14:textId="4FA568BB" w:rsidR="000D522D" w:rsidRDefault="000D522D" w:rsidP="000D522D">
            <w:pPr>
              <w:ind w:left="42"/>
              <w:rPr>
                <w:rFonts w:ascii="Arial" w:hAnsi="Arial"/>
              </w:rPr>
            </w:pPr>
            <w:r>
              <w:rPr>
                <w:rFonts w:ascii="Arial" w:hAnsi="Arial"/>
              </w:rPr>
              <w:t>LA Member</w:t>
            </w:r>
          </w:p>
        </w:tc>
        <w:tc>
          <w:tcPr>
            <w:tcW w:w="2552" w:type="dxa"/>
            <w:vAlign w:val="center"/>
          </w:tcPr>
          <w:p w14:paraId="28462BDF" w14:textId="17AFA561" w:rsidR="000D522D" w:rsidRDefault="000D522D" w:rsidP="000D522D">
            <w:pPr>
              <w:ind w:left="37"/>
              <w:rPr>
                <w:rFonts w:ascii="Arial" w:hAnsi="Arial"/>
              </w:rPr>
            </w:pPr>
            <w:r>
              <w:rPr>
                <w:rFonts w:ascii="Arial" w:hAnsi="Arial"/>
              </w:rPr>
              <w:t>30 September 2020</w:t>
            </w:r>
          </w:p>
        </w:tc>
        <w:tc>
          <w:tcPr>
            <w:tcW w:w="2835" w:type="dxa"/>
            <w:vAlign w:val="center"/>
          </w:tcPr>
          <w:p w14:paraId="270DD132" w14:textId="48682CBD" w:rsidR="000D522D" w:rsidRDefault="000D522D" w:rsidP="000D522D">
            <w:pPr>
              <w:rPr>
                <w:rFonts w:ascii="Arial" w:hAnsi="Arial"/>
              </w:rPr>
            </w:pPr>
            <w:r>
              <w:rPr>
                <w:rFonts w:ascii="Arial" w:hAnsi="Arial"/>
              </w:rPr>
              <w:t xml:space="preserve">Chair of Governors </w:t>
            </w:r>
          </w:p>
        </w:tc>
      </w:tr>
      <w:tr w:rsidR="000D522D" w14:paraId="26628227" w14:textId="77777777" w:rsidTr="00C57AA1">
        <w:tc>
          <w:tcPr>
            <w:tcW w:w="2694" w:type="dxa"/>
            <w:shd w:val="clear" w:color="auto" w:fill="auto"/>
            <w:vAlign w:val="center"/>
          </w:tcPr>
          <w:p w14:paraId="401D6643" w14:textId="5F8938D5" w:rsidR="000D522D" w:rsidRDefault="000D522D" w:rsidP="000D522D">
            <w:pPr>
              <w:ind w:left="34"/>
              <w:rPr>
                <w:rFonts w:ascii="Arial" w:hAnsi="Arial"/>
              </w:rPr>
            </w:pPr>
            <w:r>
              <w:rPr>
                <w:rFonts w:ascii="Arial" w:hAnsi="Arial"/>
              </w:rPr>
              <w:t>Judith Williams</w:t>
            </w:r>
          </w:p>
        </w:tc>
        <w:tc>
          <w:tcPr>
            <w:tcW w:w="1984" w:type="dxa"/>
            <w:shd w:val="clear" w:color="auto" w:fill="auto"/>
            <w:vAlign w:val="center"/>
          </w:tcPr>
          <w:p w14:paraId="42E8FC5F" w14:textId="2E562BFB" w:rsidR="000D522D" w:rsidRDefault="000D522D" w:rsidP="000D522D">
            <w:pPr>
              <w:ind w:left="42"/>
              <w:rPr>
                <w:rFonts w:ascii="Arial" w:hAnsi="Arial"/>
              </w:rPr>
            </w:pPr>
            <w:r>
              <w:rPr>
                <w:rFonts w:ascii="Arial" w:hAnsi="Arial"/>
              </w:rPr>
              <w:t>Staff Member</w:t>
            </w:r>
          </w:p>
        </w:tc>
        <w:tc>
          <w:tcPr>
            <w:tcW w:w="2552" w:type="dxa"/>
            <w:shd w:val="clear" w:color="auto" w:fill="auto"/>
            <w:vAlign w:val="center"/>
          </w:tcPr>
          <w:p w14:paraId="7F268ECA" w14:textId="3AE2058A" w:rsidR="000D522D" w:rsidRDefault="000D522D" w:rsidP="000D522D">
            <w:pPr>
              <w:ind w:left="37"/>
              <w:rPr>
                <w:rFonts w:ascii="Arial" w:hAnsi="Arial"/>
              </w:rPr>
            </w:pPr>
            <w:r>
              <w:rPr>
                <w:rFonts w:ascii="Arial" w:hAnsi="Arial"/>
              </w:rPr>
              <w:t>31 October 2021</w:t>
            </w:r>
          </w:p>
        </w:tc>
        <w:tc>
          <w:tcPr>
            <w:tcW w:w="2835" w:type="dxa"/>
            <w:shd w:val="clear" w:color="auto" w:fill="auto"/>
            <w:vAlign w:val="center"/>
          </w:tcPr>
          <w:p w14:paraId="0540EA20" w14:textId="5DE3927D" w:rsidR="000D522D" w:rsidRDefault="000D522D" w:rsidP="000D522D">
            <w:pPr>
              <w:rPr>
                <w:rFonts w:ascii="Arial" w:hAnsi="Arial"/>
              </w:rPr>
            </w:pPr>
          </w:p>
        </w:tc>
      </w:tr>
      <w:tr w:rsidR="000D522D" w14:paraId="0CA03AC5" w14:textId="77777777" w:rsidTr="00C57AA1">
        <w:tc>
          <w:tcPr>
            <w:tcW w:w="2694" w:type="dxa"/>
            <w:shd w:val="clear" w:color="auto" w:fill="auto"/>
            <w:vAlign w:val="center"/>
          </w:tcPr>
          <w:p w14:paraId="2C27D24F" w14:textId="0BFB524F" w:rsidR="000D522D" w:rsidRDefault="000D522D" w:rsidP="000D522D">
            <w:pPr>
              <w:ind w:left="34"/>
              <w:rPr>
                <w:rFonts w:ascii="Arial" w:hAnsi="Arial"/>
              </w:rPr>
            </w:pPr>
            <w:r>
              <w:rPr>
                <w:rFonts w:ascii="Arial" w:hAnsi="Arial"/>
              </w:rPr>
              <w:t>Sara Ainsworth</w:t>
            </w:r>
          </w:p>
        </w:tc>
        <w:tc>
          <w:tcPr>
            <w:tcW w:w="1984" w:type="dxa"/>
            <w:shd w:val="clear" w:color="auto" w:fill="auto"/>
            <w:vAlign w:val="center"/>
          </w:tcPr>
          <w:p w14:paraId="0EBBE6C3" w14:textId="439145A4" w:rsidR="000D522D" w:rsidRDefault="000D522D" w:rsidP="000D522D">
            <w:pPr>
              <w:ind w:left="42"/>
              <w:rPr>
                <w:rFonts w:ascii="Arial" w:hAnsi="Arial"/>
              </w:rPr>
            </w:pPr>
            <w:r>
              <w:rPr>
                <w:rFonts w:ascii="Arial" w:hAnsi="Arial"/>
              </w:rPr>
              <w:t>Staff HT</w:t>
            </w:r>
          </w:p>
        </w:tc>
        <w:tc>
          <w:tcPr>
            <w:tcW w:w="2552" w:type="dxa"/>
            <w:shd w:val="clear" w:color="auto" w:fill="auto"/>
            <w:vAlign w:val="center"/>
          </w:tcPr>
          <w:p w14:paraId="599073F2" w14:textId="37296D1C" w:rsidR="000D522D" w:rsidRDefault="000D522D" w:rsidP="000D522D">
            <w:pPr>
              <w:ind w:left="37"/>
              <w:rPr>
                <w:rFonts w:ascii="Arial" w:hAnsi="Arial"/>
              </w:rPr>
            </w:pPr>
            <w:r>
              <w:rPr>
                <w:rFonts w:ascii="Arial" w:hAnsi="Arial"/>
              </w:rPr>
              <w:t>Ex Officio</w:t>
            </w:r>
          </w:p>
        </w:tc>
        <w:tc>
          <w:tcPr>
            <w:tcW w:w="2835" w:type="dxa"/>
            <w:shd w:val="clear" w:color="auto" w:fill="auto"/>
            <w:vAlign w:val="center"/>
          </w:tcPr>
          <w:p w14:paraId="15BCF218" w14:textId="4B4B9E6B" w:rsidR="000D522D" w:rsidRDefault="000D522D" w:rsidP="000D522D">
            <w:pPr>
              <w:rPr>
                <w:rFonts w:ascii="Arial" w:hAnsi="Arial"/>
              </w:rPr>
            </w:pPr>
            <w:r>
              <w:rPr>
                <w:rFonts w:ascii="Arial" w:hAnsi="Arial"/>
              </w:rPr>
              <w:t xml:space="preserve">Head teacher </w:t>
            </w:r>
          </w:p>
        </w:tc>
      </w:tr>
      <w:tr w:rsidR="000D522D" w14:paraId="5A619E5E" w14:textId="77777777" w:rsidTr="00CD3506">
        <w:tc>
          <w:tcPr>
            <w:tcW w:w="2694" w:type="dxa"/>
            <w:shd w:val="clear" w:color="auto" w:fill="auto"/>
            <w:vAlign w:val="center"/>
          </w:tcPr>
          <w:p w14:paraId="79FB45F2" w14:textId="5AFF50F0" w:rsidR="000D522D" w:rsidRPr="006E16CC" w:rsidRDefault="000D522D" w:rsidP="000D522D">
            <w:pPr>
              <w:ind w:left="34"/>
              <w:rPr>
                <w:rFonts w:ascii="Arial" w:hAnsi="Arial"/>
                <w:b/>
              </w:rPr>
            </w:pPr>
            <w:r>
              <w:rPr>
                <w:rFonts w:ascii="Arial" w:hAnsi="Arial"/>
              </w:rPr>
              <w:t xml:space="preserve">Wendy Wilson </w:t>
            </w:r>
          </w:p>
        </w:tc>
        <w:tc>
          <w:tcPr>
            <w:tcW w:w="1984" w:type="dxa"/>
            <w:shd w:val="clear" w:color="auto" w:fill="auto"/>
            <w:vAlign w:val="center"/>
          </w:tcPr>
          <w:p w14:paraId="37B73F77" w14:textId="1114ECDB" w:rsidR="000D522D" w:rsidRDefault="000D522D" w:rsidP="000D522D">
            <w:pPr>
              <w:ind w:left="42"/>
              <w:rPr>
                <w:rFonts w:ascii="Arial" w:hAnsi="Arial"/>
              </w:rPr>
            </w:pPr>
            <w:r>
              <w:rPr>
                <w:rFonts w:ascii="Arial" w:hAnsi="Arial"/>
              </w:rPr>
              <w:t>Co-opted</w:t>
            </w:r>
          </w:p>
        </w:tc>
        <w:tc>
          <w:tcPr>
            <w:tcW w:w="2552" w:type="dxa"/>
            <w:shd w:val="clear" w:color="auto" w:fill="auto"/>
            <w:vAlign w:val="center"/>
          </w:tcPr>
          <w:p w14:paraId="0C0A7719" w14:textId="6ACF3AD0" w:rsidR="000D522D" w:rsidRDefault="000D522D" w:rsidP="000D522D">
            <w:pPr>
              <w:ind w:left="37"/>
              <w:rPr>
                <w:rFonts w:ascii="Arial" w:hAnsi="Arial"/>
              </w:rPr>
            </w:pPr>
            <w:r>
              <w:rPr>
                <w:rFonts w:ascii="Arial" w:hAnsi="Arial"/>
              </w:rPr>
              <w:t>18 June 2019</w:t>
            </w:r>
          </w:p>
        </w:tc>
        <w:tc>
          <w:tcPr>
            <w:tcW w:w="2835" w:type="dxa"/>
            <w:shd w:val="clear" w:color="auto" w:fill="auto"/>
            <w:vAlign w:val="center"/>
          </w:tcPr>
          <w:p w14:paraId="0887BCC6" w14:textId="77777777" w:rsidR="000D522D" w:rsidRDefault="000D522D" w:rsidP="000D522D">
            <w:pPr>
              <w:rPr>
                <w:rFonts w:ascii="Arial" w:hAnsi="Arial"/>
              </w:rPr>
            </w:pPr>
          </w:p>
        </w:tc>
      </w:tr>
      <w:tr w:rsidR="000D522D" w14:paraId="651CF474" w14:textId="77777777" w:rsidTr="00C57AA1">
        <w:tc>
          <w:tcPr>
            <w:tcW w:w="2694" w:type="dxa"/>
            <w:shd w:val="clear" w:color="auto" w:fill="auto"/>
            <w:vAlign w:val="center"/>
          </w:tcPr>
          <w:p w14:paraId="6E055CF4" w14:textId="2B1032AD" w:rsidR="000D522D" w:rsidRDefault="000D522D" w:rsidP="000D522D">
            <w:pPr>
              <w:ind w:left="34"/>
              <w:rPr>
                <w:rFonts w:ascii="Arial" w:hAnsi="Arial"/>
              </w:rPr>
            </w:pPr>
            <w:r>
              <w:rPr>
                <w:rFonts w:ascii="Arial" w:hAnsi="Arial"/>
              </w:rPr>
              <w:t>Sara Rioux</w:t>
            </w:r>
          </w:p>
        </w:tc>
        <w:tc>
          <w:tcPr>
            <w:tcW w:w="1984" w:type="dxa"/>
            <w:shd w:val="clear" w:color="auto" w:fill="auto"/>
            <w:vAlign w:val="center"/>
          </w:tcPr>
          <w:p w14:paraId="5ECBF08E" w14:textId="2774ED18" w:rsidR="000D522D" w:rsidRDefault="000D522D" w:rsidP="000D522D">
            <w:pPr>
              <w:ind w:left="42"/>
              <w:rPr>
                <w:rFonts w:ascii="Arial" w:hAnsi="Arial"/>
              </w:rPr>
            </w:pPr>
            <w:r w:rsidRPr="00313DF1">
              <w:rPr>
                <w:rFonts w:ascii="Arial" w:hAnsi="Arial"/>
              </w:rPr>
              <w:t>Co-opted</w:t>
            </w:r>
          </w:p>
        </w:tc>
        <w:tc>
          <w:tcPr>
            <w:tcW w:w="2552" w:type="dxa"/>
            <w:shd w:val="clear" w:color="auto" w:fill="auto"/>
            <w:vAlign w:val="center"/>
          </w:tcPr>
          <w:p w14:paraId="50D8516D" w14:textId="4BB867D1" w:rsidR="000D522D" w:rsidRDefault="000D522D" w:rsidP="000D522D">
            <w:pPr>
              <w:ind w:left="37"/>
              <w:rPr>
                <w:rFonts w:ascii="Arial" w:hAnsi="Arial"/>
              </w:rPr>
            </w:pPr>
            <w:r>
              <w:rPr>
                <w:rFonts w:ascii="Arial" w:hAnsi="Arial"/>
              </w:rPr>
              <w:t>2 March 2020</w:t>
            </w:r>
          </w:p>
        </w:tc>
        <w:tc>
          <w:tcPr>
            <w:tcW w:w="2835" w:type="dxa"/>
            <w:shd w:val="clear" w:color="auto" w:fill="auto"/>
            <w:vAlign w:val="center"/>
          </w:tcPr>
          <w:p w14:paraId="15B89446" w14:textId="344E7FDD" w:rsidR="000D522D" w:rsidRDefault="000D522D" w:rsidP="000D522D">
            <w:pPr>
              <w:rPr>
                <w:rFonts w:ascii="Arial" w:hAnsi="Arial"/>
              </w:rPr>
            </w:pPr>
          </w:p>
        </w:tc>
      </w:tr>
      <w:tr w:rsidR="000D522D" w14:paraId="684F7E58" w14:textId="77777777" w:rsidTr="00CD3506">
        <w:tc>
          <w:tcPr>
            <w:tcW w:w="2694" w:type="dxa"/>
            <w:shd w:val="clear" w:color="auto" w:fill="auto"/>
            <w:vAlign w:val="center"/>
          </w:tcPr>
          <w:p w14:paraId="22DAFABB" w14:textId="5878FEC4" w:rsidR="000D522D" w:rsidRDefault="000D522D" w:rsidP="000D522D">
            <w:pPr>
              <w:ind w:left="34"/>
              <w:rPr>
                <w:rFonts w:ascii="Arial" w:hAnsi="Arial"/>
              </w:rPr>
            </w:pPr>
            <w:r>
              <w:rPr>
                <w:rFonts w:ascii="Arial" w:hAnsi="Arial"/>
              </w:rPr>
              <w:t>Jean Ledson</w:t>
            </w:r>
          </w:p>
        </w:tc>
        <w:tc>
          <w:tcPr>
            <w:tcW w:w="1984" w:type="dxa"/>
            <w:shd w:val="clear" w:color="auto" w:fill="auto"/>
            <w:vAlign w:val="center"/>
          </w:tcPr>
          <w:p w14:paraId="45D1A3B0" w14:textId="7A40654D" w:rsidR="000D522D" w:rsidRDefault="000D522D" w:rsidP="000D522D">
            <w:pPr>
              <w:ind w:left="42"/>
              <w:rPr>
                <w:rFonts w:ascii="Arial" w:hAnsi="Arial"/>
              </w:rPr>
            </w:pPr>
            <w:r>
              <w:rPr>
                <w:rFonts w:ascii="Arial" w:hAnsi="Arial"/>
              </w:rPr>
              <w:t>Co-opted</w:t>
            </w:r>
          </w:p>
        </w:tc>
        <w:tc>
          <w:tcPr>
            <w:tcW w:w="2552" w:type="dxa"/>
            <w:shd w:val="clear" w:color="auto" w:fill="auto"/>
            <w:vAlign w:val="center"/>
          </w:tcPr>
          <w:p w14:paraId="168162EB" w14:textId="137B3CAD" w:rsidR="000D522D" w:rsidRDefault="000D522D" w:rsidP="000D522D">
            <w:pPr>
              <w:ind w:left="37"/>
              <w:rPr>
                <w:rFonts w:ascii="Arial" w:hAnsi="Arial"/>
              </w:rPr>
            </w:pPr>
            <w:r>
              <w:rPr>
                <w:rFonts w:ascii="Arial" w:hAnsi="Arial"/>
              </w:rPr>
              <w:t>18 June 2019</w:t>
            </w:r>
          </w:p>
        </w:tc>
        <w:tc>
          <w:tcPr>
            <w:tcW w:w="2835" w:type="dxa"/>
            <w:shd w:val="clear" w:color="auto" w:fill="auto"/>
            <w:vAlign w:val="center"/>
          </w:tcPr>
          <w:p w14:paraId="7CBC8BE3" w14:textId="34D28962" w:rsidR="000D522D" w:rsidRDefault="000D522D" w:rsidP="000D522D">
            <w:pPr>
              <w:rPr>
                <w:rFonts w:ascii="Arial" w:hAnsi="Arial"/>
              </w:rPr>
            </w:pPr>
            <w:r>
              <w:rPr>
                <w:rFonts w:ascii="Arial" w:hAnsi="Arial"/>
              </w:rPr>
              <w:t>(Vice Chair)</w:t>
            </w:r>
          </w:p>
        </w:tc>
      </w:tr>
      <w:tr w:rsidR="000D522D" w14:paraId="288ABFD4" w14:textId="77777777" w:rsidTr="00C57AA1">
        <w:tc>
          <w:tcPr>
            <w:tcW w:w="2694" w:type="dxa"/>
            <w:shd w:val="clear" w:color="auto" w:fill="auto"/>
            <w:vAlign w:val="center"/>
          </w:tcPr>
          <w:p w14:paraId="4CAEF1FA" w14:textId="415C61E4" w:rsidR="000D522D" w:rsidRDefault="000D522D" w:rsidP="000D522D">
            <w:pPr>
              <w:ind w:left="34"/>
              <w:rPr>
                <w:rFonts w:ascii="Arial" w:hAnsi="Arial"/>
              </w:rPr>
            </w:pPr>
            <w:r>
              <w:rPr>
                <w:rFonts w:ascii="Arial" w:hAnsi="Arial"/>
              </w:rPr>
              <w:t>Mary Wynne</w:t>
            </w:r>
          </w:p>
        </w:tc>
        <w:tc>
          <w:tcPr>
            <w:tcW w:w="1984" w:type="dxa"/>
            <w:shd w:val="clear" w:color="auto" w:fill="auto"/>
            <w:vAlign w:val="center"/>
          </w:tcPr>
          <w:p w14:paraId="6E85CEE5" w14:textId="10243994" w:rsidR="000D522D" w:rsidRDefault="000D522D" w:rsidP="000D522D">
            <w:pPr>
              <w:ind w:left="42"/>
              <w:rPr>
                <w:rFonts w:ascii="Arial" w:hAnsi="Arial"/>
              </w:rPr>
            </w:pPr>
            <w:r>
              <w:rPr>
                <w:rFonts w:ascii="Arial" w:hAnsi="Arial"/>
              </w:rPr>
              <w:t>Co-opted</w:t>
            </w:r>
          </w:p>
        </w:tc>
        <w:tc>
          <w:tcPr>
            <w:tcW w:w="2552" w:type="dxa"/>
            <w:shd w:val="clear" w:color="auto" w:fill="auto"/>
            <w:vAlign w:val="center"/>
          </w:tcPr>
          <w:p w14:paraId="1E5F278C" w14:textId="58C19CC2" w:rsidR="000D522D" w:rsidRDefault="000D522D" w:rsidP="000D522D">
            <w:pPr>
              <w:ind w:left="37"/>
              <w:rPr>
                <w:rFonts w:ascii="Arial" w:hAnsi="Arial"/>
              </w:rPr>
            </w:pPr>
            <w:r>
              <w:rPr>
                <w:rFonts w:ascii="Arial" w:hAnsi="Arial"/>
              </w:rPr>
              <w:t>18 June 2019</w:t>
            </w:r>
          </w:p>
        </w:tc>
        <w:tc>
          <w:tcPr>
            <w:tcW w:w="2835" w:type="dxa"/>
            <w:shd w:val="clear" w:color="auto" w:fill="auto"/>
            <w:vAlign w:val="center"/>
          </w:tcPr>
          <w:p w14:paraId="437CDF2E" w14:textId="0BED48D3" w:rsidR="000D522D" w:rsidRDefault="000D522D" w:rsidP="000D522D">
            <w:pPr>
              <w:rPr>
                <w:rFonts w:ascii="Arial" w:hAnsi="Arial"/>
              </w:rPr>
            </w:pPr>
          </w:p>
        </w:tc>
      </w:tr>
      <w:tr w:rsidR="000D522D" w14:paraId="0227817A" w14:textId="77777777" w:rsidTr="00CD3506">
        <w:tc>
          <w:tcPr>
            <w:tcW w:w="2694" w:type="dxa"/>
            <w:shd w:val="clear" w:color="auto" w:fill="auto"/>
            <w:vAlign w:val="center"/>
          </w:tcPr>
          <w:p w14:paraId="6DEDF2DE" w14:textId="39EF460B" w:rsidR="000D522D" w:rsidRPr="003B73A7" w:rsidRDefault="000D522D" w:rsidP="000D522D">
            <w:pPr>
              <w:ind w:left="34"/>
              <w:rPr>
                <w:rFonts w:ascii="Arial" w:hAnsi="Arial"/>
              </w:rPr>
            </w:pPr>
            <w:r>
              <w:rPr>
                <w:rFonts w:ascii="Arial" w:hAnsi="Arial"/>
              </w:rPr>
              <w:t>Penny Bevill-Pierce</w:t>
            </w:r>
          </w:p>
        </w:tc>
        <w:tc>
          <w:tcPr>
            <w:tcW w:w="1984" w:type="dxa"/>
            <w:shd w:val="clear" w:color="auto" w:fill="auto"/>
            <w:vAlign w:val="center"/>
          </w:tcPr>
          <w:p w14:paraId="5C8B1A18" w14:textId="2B5EDC74" w:rsidR="000D522D" w:rsidRDefault="000D522D" w:rsidP="000D522D">
            <w:pPr>
              <w:ind w:left="42"/>
              <w:rPr>
                <w:rFonts w:ascii="Arial" w:hAnsi="Arial"/>
              </w:rPr>
            </w:pPr>
            <w:r>
              <w:rPr>
                <w:rFonts w:ascii="Arial" w:hAnsi="Arial"/>
              </w:rPr>
              <w:t>Parent</w:t>
            </w:r>
          </w:p>
        </w:tc>
        <w:tc>
          <w:tcPr>
            <w:tcW w:w="2552" w:type="dxa"/>
            <w:shd w:val="clear" w:color="auto" w:fill="auto"/>
            <w:vAlign w:val="center"/>
          </w:tcPr>
          <w:p w14:paraId="5F74F6D7" w14:textId="713C1A6A" w:rsidR="000D522D" w:rsidRDefault="000D522D" w:rsidP="000D522D">
            <w:pPr>
              <w:ind w:left="37"/>
              <w:rPr>
                <w:rFonts w:ascii="Arial" w:hAnsi="Arial"/>
              </w:rPr>
            </w:pPr>
            <w:r>
              <w:rPr>
                <w:rFonts w:ascii="Arial" w:hAnsi="Arial"/>
              </w:rPr>
              <w:t>15 December 2020</w:t>
            </w:r>
          </w:p>
        </w:tc>
        <w:tc>
          <w:tcPr>
            <w:tcW w:w="2835" w:type="dxa"/>
            <w:shd w:val="clear" w:color="auto" w:fill="auto"/>
            <w:vAlign w:val="center"/>
          </w:tcPr>
          <w:p w14:paraId="252E7411" w14:textId="77777777" w:rsidR="000D522D" w:rsidRDefault="000D522D" w:rsidP="000D522D">
            <w:pPr>
              <w:rPr>
                <w:rFonts w:ascii="Arial" w:hAnsi="Arial"/>
              </w:rPr>
            </w:pPr>
          </w:p>
        </w:tc>
      </w:tr>
      <w:tr w:rsidR="000D522D" w14:paraId="38F0DBCF" w14:textId="77777777" w:rsidTr="00CD3506">
        <w:tc>
          <w:tcPr>
            <w:tcW w:w="2694" w:type="dxa"/>
            <w:shd w:val="clear" w:color="auto" w:fill="auto"/>
            <w:vAlign w:val="center"/>
          </w:tcPr>
          <w:p w14:paraId="409EDBDE" w14:textId="29CE5144" w:rsidR="000D522D" w:rsidRDefault="000D522D" w:rsidP="000D522D">
            <w:pPr>
              <w:ind w:left="34"/>
              <w:rPr>
                <w:rFonts w:ascii="Arial" w:hAnsi="Arial"/>
              </w:rPr>
            </w:pPr>
            <w:r>
              <w:rPr>
                <w:rFonts w:ascii="Arial" w:hAnsi="Arial"/>
              </w:rPr>
              <w:t>Lauren Campbell</w:t>
            </w:r>
          </w:p>
        </w:tc>
        <w:tc>
          <w:tcPr>
            <w:tcW w:w="1984" w:type="dxa"/>
            <w:shd w:val="clear" w:color="auto" w:fill="auto"/>
            <w:vAlign w:val="center"/>
          </w:tcPr>
          <w:p w14:paraId="2965B67C" w14:textId="6B1061D0" w:rsidR="000D522D" w:rsidRDefault="000D522D" w:rsidP="000D522D">
            <w:pPr>
              <w:ind w:left="42"/>
              <w:rPr>
                <w:rFonts w:ascii="Arial" w:hAnsi="Arial"/>
              </w:rPr>
            </w:pPr>
            <w:r>
              <w:rPr>
                <w:rFonts w:ascii="Arial" w:hAnsi="Arial"/>
              </w:rPr>
              <w:t>Parent</w:t>
            </w:r>
          </w:p>
        </w:tc>
        <w:tc>
          <w:tcPr>
            <w:tcW w:w="2552" w:type="dxa"/>
            <w:shd w:val="clear" w:color="auto" w:fill="auto"/>
            <w:vAlign w:val="center"/>
          </w:tcPr>
          <w:p w14:paraId="3E166D91" w14:textId="6E8546AB" w:rsidR="000D522D" w:rsidRDefault="000D522D" w:rsidP="000D522D">
            <w:pPr>
              <w:ind w:left="37"/>
              <w:rPr>
                <w:rFonts w:ascii="Arial" w:hAnsi="Arial"/>
              </w:rPr>
            </w:pPr>
            <w:r>
              <w:rPr>
                <w:rFonts w:ascii="Arial" w:hAnsi="Arial"/>
              </w:rPr>
              <w:t>4 October 2019</w:t>
            </w:r>
          </w:p>
        </w:tc>
        <w:tc>
          <w:tcPr>
            <w:tcW w:w="2835" w:type="dxa"/>
            <w:shd w:val="clear" w:color="auto" w:fill="auto"/>
            <w:vAlign w:val="center"/>
          </w:tcPr>
          <w:p w14:paraId="7D762831" w14:textId="362FCE52" w:rsidR="000D522D" w:rsidRDefault="000D522D" w:rsidP="000D522D">
            <w:pPr>
              <w:rPr>
                <w:rFonts w:ascii="Arial" w:hAnsi="Arial"/>
              </w:rPr>
            </w:pPr>
          </w:p>
        </w:tc>
      </w:tr>
      <w:tr w:rsidR="000D522D" w14:paraId="2ACC468A" w14:textId="77777777" w:rsidTr="00C57AA1">
        <w:tc>
          <w:tcPr>
            <w:tcW w:w="2694" w:type="dxa"/>
            <w:shd w:val="clear" w:color="auto" w:fill="auto"/>
            <w:vAlign w:val="center"/>
          </w:tcPr>
          <w:p w14:paraId="0B2D5F5B" w14:textId="09F513B9" w:rsidR="000D522D" w:rsidRDefault="000D522D" w:rsidP="000D522D">
            <w:pPr>
              <w:ind w:left="34"/>
              <w:rPr>
                <w:rFonts w:ascii="Arial" w:hAnsi="Arial"/>
              </w:rPr>
            </w:pPr>
            <w:r>
              <w:rPr>
                <w:rFonts w:ascii="Arial" w:hAnsi="Arial"/>
              </w:rPr>
              <w:t>Jamie Lee Cole</w:t>
            </w:r>
          </w:p>
        </w:tc>
        <w:tc>
          <w:tcPr>
            <w:tcW w:w="1984" w:type="dxa"/>
            <w:shd w:val="clear" w:color="auto" w:fill="auto"/>
            <w:vAlign w:val="center"/>
          </w:tcPr>
          <w:p w14:paraId="66AFE0A7" w14:textId="1A024E97" w:rsidR="000D522D" w:rsidRDefault="000D522D" w:rsidP="000D522D">
            <w:pPr>
              <w:ind w:left="42"/>
              <w:rPr>
                <w:rFonts w:ascii="Arial" w:hAnsi="Arial"/>
              </w:rPr>
            </w:pPr>
            <w:r>
              <w:rPr>
                <w:rFonts w:ascii="Arial" w:hAnsi="Arial"/>
              </w:rPr>
              <w:t>Parent</w:t>
            </w:r>
          </w:p>
        </w:tc>
        <w:tc>
          <w:tcPr>
            <w:tcW w:w="2552" w:type="dxa"/>
            <w:shd w:val="clear" w:color="auto" w:fill="auto"/>
            <w:vAlign w:val="center"/>
          </w:tcPr>
          <w:p w14:paraId="044A4229" w14:textId="658DBB0A" w:rsidR="000D522D" w:rsidRDefault="000D522D" w:rsidP="000D522D">
            <w:pPr>
              <w:ind w:left="37"/>
              <w:rPr>
                <w:rFonts w:ascii="Arial" w:hAnsi="Arial"/>
              </w:rPr>
            </w:pPr>
            <w:r>
              <w:rPr>
                <w:rFonts w:ascii="Arial" w:hAnsi="Arial"/>
              </w:rPr>
              <w:t>10 May 2019</w:t>
            </w:r>
          </w:p>
        </w:tc>
        <w:tc>
          <w:tcPr>
            <w:tcW w:w="2835" w:type="dxa"/>
            <w:shd w:val="clear" w:color="auto" w:fill="auto"/>
            <w:vAlign w:val="center"/>
          </w:tcPr>
          <w:p w14:paraId="2FD8CA0E" w14:textId="5980440A" w:rsidR="000D522D" w:rsidRDefault="000D522D" w:rsidP="000D522D">
            <w:pPr>
              <w:rPr>
                <w:rFonts w:ascii="Arial" w:hAnsi="Arial"/>
              </w:rPr>
            </w:pPr>
          </w:p>
        </w:tc>
      </w:tr>
      <w:tr w:rsidR="000D522D" w14:paraId="128EDC46" w14:textId="77777777" w:rsidTr="00642685">
        <w:tc>
          <w:tcPr>
            <w:tcW w:w="2694" w:type="dxa"/>
            <w:shd w:val="clear" w:color="auto" w:fill="auto"/>
            <w:vAlign w:val="center"/>
          </w:tcPr>
          <w:p w14:paraId="79BAF299" w14:textId="094D53B7" w:rsidR="000D522D" w:rsidRPr="002208A4" w:rsidRDefault="000D522D" w:rsidP="000D522D">
            <w:pPr>
              <w:ind w:left="34"/>
              <w:rPr>
                <w:rFonts w:ascii="Arial" w:hAnsi="Arial"/>
              </w:rPr>
            </w:pPr>
            <w:r>
              <w:rPr>
                <w:rFonts w:ascii="Arial" w:hAnsi="Arial"/>
              </w:rPr>
              <w:t>Mrs Jenny Perry</w:t>
            </w:r>
          </w:p>
        </w:tc>
        <w:tc>
          <w:tcPr>
            <w:tcW w:w="1984" w:type="dxa"/>
            <w:shd w:val="clear" w:color="auto" w:fill="auto"/>
            <w:vAlign w:val="center"/>
          </w:tcPr>
          <w:p w14:paraId="13F9C8F4" w14:textId="7691483A" w:rsidR="000D522D" w:rsidRPr="002208A4" w:rsidRDefault="000D522D" w:rsidP="000D522D">
            <w:pPr>
              <w:ind w:left="42"/>
              <w:rPr>
                <w:rFonts w:ascii="Arial" w:hAnsi="Arial"/>
              </w:rPr>
            </w:pPr>
            <w:r>
              <w:rPr>
                <w:rFonts w:ascii="Arial" w:hAnsi="Arial"/>
              </w:rPr>
              <w:t>Parent</w:t>
            </w:r>
          </w:p>
        </w:tc>
        <w:tc>
          <w:tcPr>
            <w:tcW w:w="2552" w:type="dxa"/>
            <w:shd w:val="clear" w:color="auto" w:fill="auto"/>
            <w:vAlign w:val="center"/>
          </w:tcPr>
          <w:p w14:paraId="709EE55F" w14:textId="3E8CD47A" w:rsidR="000D522D" w:rsidRPr="002208A4" w:rsidRDefault="000D522D" w:rsidP="000D522D">
            <w:pPr>
              <w:ind w:left="37"/>
              <w:rPr>
                <w:rFonts w:ascii="Arial" w:hAnsi="Arial"/>
              </w:rPr>
            </w:pPr>
            <w:r>
              <w:rPr>
                <w:rFonts w:ascii="Arial" w:hAnsi="Arial"/>
              </w:rPr>
              <w:t>31 October 2021</w:t>
            </w:r>
          </w:p>
        </w:tc>
        <w:tc>
          <w:tcPr>
            <w:tcW w:w="2835" w:type="dxa"/>
            <w:shd w:val="clear" w:color="auto" w:fill="auto"/>
            <w:vAlign w:val="center"/>
          </w:tcPr>
          <w:p w14:paraId="1AD25836" w14:textId="37EE1E52" w:rsidR="000D522D" w:rsidRPr="00642685" w:rsidRDefault="00D957CF" w:rsidP="000D522D">
            <w:pPr>
              <w:rPr>
                <w:rFonts w:ascii="Arial" w:hAnsi="Arial"/>
                <w:highlight w:val="red"/>
              </w:rPr>
            </w:pPr>
            <w:r w:rsidRPr="00642685">
              <w:rPr>
                <w:rFonts w:ascii="Arial" w:hAnsi="Arial"/>
              </w:rPr>
              <w:t xml:space="preserve">No </w:t>
            </w:r>
            <w:r w:rsidR="000D522D" w:rsidRPr="00642685">
              <w:rPr>
                <w:rFonts w:ascii="Arial" w:hAnsi="Arial"/>
              </w:rPr>
              <w:t>Apologies Received</w:t>
            </w:r>
          </w:p>
        </w:tc>
      </w:tr>
      <w:tr w:rsidR="000D522D" w14:paraId="1B5402DD" w14:textId="77777777" w:rsidTr="00AA0A82">
        <w:tc>
          <w:tcPr>
            <w:tcW w:w="2694" w:type="dxa"/>
            <w:shd w:val="clear" w:color="auto" w:fill="BFBFBF" w:themeFill="background1" w:themeFillShade="BF"/>
            <w:vAlign w:val="center"/>
          </w:tcPr>
          <w:p w14:paraId="0DA515F1" w14:textId="109086E2" w:rsidR="000D522D" w:rsidRPr="002208A4" w:rsidRDefault="000D522D" w:rsidP="000D522D">
            <w:pPr>
              <w:ind w:left="34"/>
              <w:rPr>
                <w:rFonts w:ascii="Arial" w:hAnsi="Arial"/>
              </w:rPr>
            </w:pPr>
            <w:r w:rsidRPr="0097290D">
              <w:rPr>
                <w:rFonts w:ascii="Arial" w:hAnsi="Arial"/>
                <w:b/>
              </w:rPr>
              <w:t>Also Present</w:t>
            </w:r>
          </w:p>
        </w:tc>
        <w:tc>
          <w:tcPr>
            <w:tcW w:w="1984" w:type="dxa"/>
            <w:shd w:val="clear" w:color="auto" w:fill="BFBFBF" w:themeFill="background1" w:themeFillShade="BF"/>
            <w:vAlign w:val="center"/>
          </w:tcPr>
          <w:p w14:paraId="11476DFC" w14:textId="45D283AE" w:rsidR="000D522D" w:rsidRPr="002208A4" w:rsidRDefault="000D522D" w:rsidP="000D522D">
            <w:pPr>
              <w:ind w:left="42"/>
              <w:rPr>
                <w:rFonts w:ascii="Arial" w:hAnsi="Arial"/>
              </w:rPr>
            </w:pPr>
          </w:p>
        </w:tc>
        <w:tc>
          <w:tcPr>
            <w:tcW w:w="2552" w:type="dxa"/>
            <w:shd w:val="clear" w:color="auto" w:fill="BFBFBF" w:themeFill="background1" w:themeFillShade="BF"/>
            <w:vAlign w:val="center"/>
          </w:tcPr>
          <w:p w14:paraId="7C530F32" w14:textId="6513DB57" w:rsidR="000D522D" w:rsidRPr="001B57CB" w:rsidRDefault="000D522D" w:rsidP="000D522D">
            <w:pPr>
              <w:ind w:left="37"/>
              <w:rPr>
                <w:rFonts w:ascii="Arial" w:hAnsi="Arial"/>
                <w:color w:val="FF0000"/>
              </w:rPr>
            </w:pPr>
          </w:p>
        </w:tc>
        <w:tc>
          <w:tcPr>
            <w:tcW w:w="2835" w:type="dxa"/>
            <w:shd w:val="clear" w:color="auto" w:fill="BFBFBF" w:themeFill="background1" w:themeFillShade="BF"/>
            <w:vAlign w:val="center"/>
          </w:tcPr>
          <w:p w14:paraId="197AE947" w14:textId="77777777" w:rsidR="000D522D" w:rsidRPr="001B57CB" w:rsidRDefault="000D522D" w:rsidP="000D522D">
            <w:pPr>
              <w:rPr>
                <w:rFonts w:ascii="Arial" w:hAnsi="Arial"/>
                <w:color w:val="FF0000"/>
              </w:rPr>
            </w:pPr>
          </w:p>
        </w:tc>
      </w:tr>
      <w:tr w:rsidR="000D522D" w14:paraId="3823F8DD" w14:textId="77777777" w:rsidTr="00193B90">
        <w:tc>
          <w:tcPr>
            <w:tcW w:w="2694" w:type="dxa"/>
            <w:shd w:val="clear" w:color="auto" w:fill="auto"/>
            <w:vAlign w:val="center"/>
          </w:tcPr>
          <w:p w14:paraId="00FEA95D" w14:textId="15F4A02B" w:rsidR="000D522D" w:rsidRPr="006E16CC" w:rsidRDefault="000D522D" w:rsidP="000D522D">
            <w:pPr>
              <w:ind w:left="34"/>
              <w:rPr>
                <w:rFonts w:ascii="Arial" w:hAnsi="Arial"/>
                <w:b/>
              </w:rPr>
            </w:pPr>
            <w:r>
              <w:rPr>
                <w:rFonts w:ascii="Arial" w:hAnsi="Arial"/>
              </w:rPr>
              <w:t>Sam Campion-Gibson</w:t>
            </w:r>
          </w:p>
        </w:tc>
        <w:tc>
          <w:tcPr>
            <w:tcW w:w="1984" w:type="dxa"/>
            <w:shd w:val="clear" w:color="auto" w:fill="auto"/>
            <w:vAlign w:val="center"/>
          </w:tcPr>
          <w:p w14:paraId="44B3F66E" w14:textId="64B1591A" w:rsidR="000D522D" w:rsidRDefault="000D522D" w:rsidP="000D522D">
            <w:pPr>
              <w:ind w:left="42"/>
              <w:rPr>
                <w:rFonts w:ascii="Arial" w:hAnsi="Arial"/>
              </w:rPr>
            </w:pPr>
            <w:r>
              <w:rPr>
                <w:rFonts w:ascii="Arial" w:hAnsi="Arial"/>
              </w:rPr>
              <w:t>Associate Mem.</w:t>
            </w:r>
          </w:p>
        </w:tc>
        <w:tc>
          <w:tcPr>
            <w:tcW w:w="2552" w:type="dxa"/>
            <w:shd w:val="clear" w:color="auto" w:fill="auto"/>
            <w:vAlign w:val="center"/>
          </w:tcPr>
          <w:p w14:paraId="4701A2CB" w14:textId="77777777" w:rsidR="000D522D" w:rsidRPr="001B57CB" w:rsidRDefault="000D522D" w:rsidP="000D522D">
            <w:pPr>
              <w:ind w:left="37"/>
              <w:rPr>
                <w:rFonts w:ascii="Arial" w:hAnsi="Arial"/>
                <w:color w:val="FF0000"/>
              </w:rPr>
            </w:pPr>
          </w:p>
        </w:tc>
        <w:tc>
          <w:tcPr>
            <w:tcW w:w="2835" w:type="dxa"/>
            <w:shd w:val="clear" w:color="auto" w:fill="auto"/>
            <w:vAlign w:val="center"/>
          </w:tcPr>
          <w:p w14:paraId="24CF19F8" w14:textId="531EB34F" w:rsidR="000D522D" w:rsidRPr="001B57CB" w:rsidRDefault="000D522D" w:rsidP="000D522D">
            <w:pPr>
              <w:rPr>
                <w:rFonts w:ascii="Arial" w:hAnsi="Arial"/>
                <w:color w:val="FF0000"/>
              </w:rPr>
            </w:pPr>
            <w:r>
              <w:rPr>
                <w:rFonts w:ascii="Arial" w:hAnsi="Arial"/>
              </w:rPr>
              <w:t>Apologies Received</w:t>
            </w:r>
          </w:p>
        </w:tc>
      </w:tr>
      <w:tr w:rsidR="000D522D" w14:paraId="07C6AA7A" w14:textId="77777777" w:rsidTr="00193B90">
        <w:tc>
          <w:tcPr>
            <w:tcW w:w="2694" w:type="dxa"/>
            <w:shd w:val="clear" w:color="auto" w:fill="auto"/>
            <w:vAlign w:val="center"/>
          </w:tcPr>
          <w:p w14:paraId="1C2B182D" w14:textId="6B86BFE4" w:rsidR="000D522D" w:rsidRDefault="000D522D" w:rsidP="000D522D">
            <w:pPr>
              <w:ind w:left="34"/>
              <w:rPr>
                <w:rFonts w:ascii="Arial" w:hAnsi="Arial"/>
              </w:rPr>
            </w:pPr>
            <w:r>
              <w:rPr>
                <w:rFonts w:ascii="Arial" w:hAnsi="Arial"/>
              </w:rPr>
              <w:t>Bernard Keogh</w:t>
            </w:r>
          </w:p>
        </w:tc>
        <w:tc>
          <w:tcPr>
            <w:tcW w:w="1984" w:type="dxa"/>
            <w:shd w:val="clear" w:color="auto" w:fill="auto"/>
            <w:vAlign w:val="center"/>
          </w:tcPr>
          <w:p w14:paraId="3C4B4399" w14:textId="77777777" w:rsidR="000D522D" w:rsidRDefault="000D522D" w:rsidP="000D522D">
            <w:pPr>
              <w:ind w:left="42"/>
              <w:rPr>
                <w:rFonts w:ascii="Arial" w:hAnsi="Arial"/>
              </w:rPr>
            </w:pPr>
          </w:p>
        </w:tc>
        <w:tc>
          <w:tcPr>
            <w:tcW w:w="2552" w:type="dxa"/>
            <w:shd w:val="clear" w:color="auto" w:fill="auto"/>
            <w:vAlign w:val="center"/>
          </w:tcPr>
          <w:p w14:paraId="2E6D28D6" w14:textId="77777777" w:rsidR="000D522D" w:rsidRPr="001B57CB" w:rsidRDefault="000D522D" w:rsidP="000D522D">
            <w:pPr>
              <w:ind w:left="37"/>
              <w:rPr>
                <w:rFonts w:ascii="Arial" w:hAnsi="Arial"/>
                <w:color w:val="FF0000"/>
              </w:rPr>
            </w:pPr>
          </w:p>
        </w:tc>
        <w:tc>
          <w:tcPr>
            <w:tcW w:w="2835" w:type="dxa"/>
            <w:shd w:val="clear" w:color="auto" w:fill="auto"/>
            <w:vAlign w:val="center"/>
          </w:tcPr>
          <w:p w14:paraId="2CC474EE" w14:textId="2B7C8929" w:rsidR="000D522D" w:rsidRDefault="000D522D" w:rsidP="000D522D">
            <w:pPr>
              <w:rPr>
                <w:rFonts w:ascii="Arial" w:hAnsi="Arial"/>
              </w:rPr>
            </w:pPr>
            <w:r>
              <w:rPr>
                <w:rFonts w:ascii="Arial" w:hAnsi="Arial"/>
              </w:rPr>
              <w:t>Clerk of Governors</w:t>
            </w:r>
          </w:p>
        </w:tc>
      </w:tr>
    </w:tbl>
    <w:p w14:paraId="1D15657B" w14:textId="77777777" w:rsidR="00D51DA2" w:rsidRDefault="00D51DA2" w:rsidP="00D51DA2">
      <w:pPr>
        <w:ind w:left="360"/>
        <w:rPr>
          <w:rFonts w:ascii="Arial" w:hAnsi="Arial"/>
        </w:rPr>
      </w:pPr>
    </w:p>
    <w:p w14:paraId="2B14A750" w14:textId="5CDE1695" w:rsidR="00202AD3" w:rsidRDefault="00202AD3" w:rsidP="00E205D3">
      <w:pPr>
        <w:widowControl/>
        <w:rPr>
          <w:rFonts w:ascii="Arial" w:hAnsi="Arial"/>
          <w:snapToGrid/>
          <w:lang w:val="en-GB"/>
        </w:rPr>
      </w:pPr>
      <w:r>
        <w:rPr>
          <w:rFonts w:ascii="Arial" w:hAnsi="Arial"/>
          <w:snapToGrid/>
          <w:lang w:val="en-GB"/>
        </w:rPr>
        <w:t>The Clerk checked the number of Governors present (</w:t>
      </w:r>
      <w:r w:rsidR="00BA3A1B">
        <w:rPr>
          <w:rFonts w:ascii="Arial" w:hAnsi="Arial"/>
          <w:snapToGrid/>
          <w:lang w:val="en-GB"/>
        </w:rPr>
        <w:t>10</w:t>
      </w:r>
      <w:r>
        <w:rPr>
          <w:rFonts w:ascii="Arial" w:hAnsi="Arial"/>
          <w:snapToGrid/>
          <w:lang w:val="en-GB"/>
        </w:rPr>
        <w:t>) to ensure that the meeting was quorate.</w:t>
      </w:r>
    </w:p>
    <w:p w14:paraId="347BE8F7" w14:textId="77777777" w:rsidR="00351BD5" w:rsidRDefault="00351BD5" w:rsidP="00E205D3">
      <w:pPr>
        <w:widowControl/>
        <w:rPr>
          <w:rFonts w:ascii="Arial" w:hAnsi="Arial"/>
          <w:snapToGrid/>
          <w:lang w:val="en-GB"/>
        </w:rPr>
      </w:pPr>
    </w:p>
    <w:p w14:paraId="4C1FA7BF" w14:textId="77777777" w:rsidR="00202AD3" w:rsidRDefault="00202AD3" w:rsidP="00E205D3">
      <w:pPr>
        <w:widowControl/>
        <w:ind w:hanging="426"/>
        <w:rPr>
          <w:rFonts w:ascii="Arial" w:hAnsi="Arial"/>
          <w:b/>
          <w:snapToGrid/>
          <w:lang w:val="en-GB"/>
        </w:rPr>
      </w:pPr>
      <w:r>
        <w:rPr>
          <w:rFonts w:ascii="Arial" w:hAnsi="Arial"/>
          <w:b/>
          <w:snapToGrid/>
          <w:lang w:val="en-GB"/>
        </w:rPr>
        <w:t xml:space="preserve">1. </w:t>
      </w:r>
      <w:r>
        <w:rPr>
          <w:rFonts w:ascii="Arial" w:hAnsi="Arial"/>
          <w:b/>
          <w:snapToGrid/>
          <w:lang w:val="en-GB"/>
        </w:rPr>
        <w:tab/>
        <w:t>Apologies</w:t>
      </w:r>
      <w:r>
        <w:rPr>
          <w:rFonts w:ascii="Arial" w:hAnsi="Arial"/>
          <w:snapToGrid/>
          <w:lang w:val="en-GB"/>
        </w:rPr>
        <w:t xml:space="preserve"> </w:t>
      </w:r>
    </w:p>
    <w:p w14:paraId="0EE82D25" w14:textId="49FA250F" w:rsidR="00552677" w:rsidRDefault="00552677" w:rsidP="003F5606">
      <w:pPr>
        <w:widowControl/>
        <w:rPr>
          <w:rFonts w:ascii="Arial" w:hAnsi="Arial"/>
          <w:snapToGrid/>
          <w:lang w:val="en-GB"/>
        </w:rPr>
      </w:pPr>
    </w:p>
    <w:p w14:paraId="1C6C9F7F" w14:textId="7AAD6CF8" w:rsidR="00272B91" w:rsidRDefault="00BA3A1B" w:rsidP="003F5606">
      <w:pPr>
        <w:widowControl/>
        <w:rPr>
          <w:rFonts w:ascii="Arial" w:hAnsi="Arial"/>
          <w:snapToGrid/>
          <w:lang w:val="en-GB"/>
        </w:rPr>
      </w:pPr>
      <w:r>
        <w:rPr>
          <w:rFonts w:ascii="Arial" w:hAnsi="Arial"/>
          <w:snapToGrid/>
          <w:lang w:val="en-GB"/>
        </w:rPr>
        <w:t>No a</w:t>
      </w:r>
      <w:r w:rsidR="00272B91">
        <w:rPr>
          <w:rFonts w:ascii="Arial" w:hAnsi="Arial"/>
          <w:snapToGrid/>
          <w:lang w:val="en-GB"/>
        </w:rPr>
        <w:t>p</w:t>
      </w:r>
      <w:r w:rsidR="00B42AF2">
        <w:rPr>
          <w:rFonts w:ascii="Arial" w:hAnsi="Arial"/>
          <w:snapToGrid/>
          <w:lang w:val="en-GB"/>
        </w:rPr>
        <w:t>o</w:t>
      </w:r>
      <w:r w:rsidR="00272B91">
        <w:rPr>
          <w:rFonts w:ascii="Arial" w:hAnsi="Arial"/>
          <w:snapToGrid/>
          <w:lang w:val="en-GB"/>
        </w:rPr>
        <w:t>logies were re</w:t>
      </w:r>
      <w:r w:rsidR="00B42AF2">
        <w:rPr>
          <w:rFonts w:ascii="Arial" w:hAnsi="Arial"/>
          <w:snapToGrid/>
          <w:lang w:val="en-GB"/>
        </w:rPr>
        <w:t>c</w:t>
      </w:r>
      <w:r w:rsidR="00272B91">
        <w:rPr>
          <w:rFonts w:ascii="Arial" w:hAnsi="Arial"/>
          <w:snapToGrid/>
          <w:lang w:val="en-GB"/>
        </w:rPr>
        <w:t>eived</w:t>
      </w:r>
      <w:r w:rsidR="00B42AF2">
        <w:rPr>
          <w:rFonts w:ascii="Arial" w:hAnsi="Arial"/>
          <w:snapToGrid/>
          <w:lang w:val="en-GB"/>
        </w:rPr>
        <w:t xml:space="preserve"> </w:t>
      </w:r>
      <w:r w:rsidR="00272B91">
        <w:rPr>
          <w:rFonts w:ascii="Arial" w:hAnsi="Arial"/>
          <w:snapToGrid/>
          <w:lang w:val="en-GB"/>
        </w:rPr>
        <w:t>from</w:t>
      </w:r>
      <w:r>
        <w:rPr>
          <w:rFonts w:ascii="Arial" w:hAnsi="Arial"/>
          <w:snapToGrid/>
          <w:lang w:val="en-GB"/>
        </w:rPr>
        <w:t xml:space="preserve"> Mrs Jenny Perry</w:t>
      </w:r>
      <w:r w:rsidR="00B42AF2">
        <w:rPr>
          <w:rFonts w:ascii="Arial" w:hAnsi="Arial"/>
          <w:snapToGrid/>
          <w:lang w:val="en-GB"/>
        </w:rPr>
        <w:t>.</w:t>
      </w:r>
    </w:p>
    <w:p w14:paraId="07A09B27" w14:textId="77777777" w:rsidR="00202AD3" w:rsidRDefault="00202AD3" w:rsidP="00E205D3">
      <w:pPr>
        <w:widowControl/>
        <w:rPr>
          <w:rFonts w:ascii="Arial" w:hAnsi="Arial"/>
          <w:snapToGrid/>
          <w:lang w:val="en-GB"/>
        </w:rPr>
      </w:pPr>
    </w:p>
    <w:p w14:paraId="376CE4E9" w14:textId="1ECE9B7A" w:rsidR="00202AD3" w:rsidRDefault="003F5606" w:rsidP="00E205D3">
      <w:pPr>
        <w:widowControl/>
        <w:ind w:hanging="426"/>
        <w:rPr>
          <w:rFonts w:ascii="Arial" w:hAnsi="Arial"/>
          <w:b/>
          <w:snapToGrid/>
          <w:lang w:val="en-GB"/>
        </w:rPr>
      </w:pPr>
      <w:r>
        <w:rPr>
          <w:rFonts w:ascii="Arial" w:hAnsi="Arial"/>
          <w:b/>
          <w:snapToGrid/>
          <w:lang w:val="en-GB"/>
        </w:rPr>
        <w:t>2</w:t>
      </w:r>
      <w:r w:rsidR="00202AD3">
        <w:rPr>
          <w:rFonts w:ascii="Arial" w:hAnsi="Arial"/>
          <w:b/>
          <w:snapToGrid/>
          <w:lang w:val="en-GB"/>
        </w:rPr>
        <w:t>.</w:t>
      </w:r>
      <w:r w:rsidR="00202AD3">
        <w:rPr>
          <w:rFonts w:ascii="Arial" w:hAnsi="Arial"/>
          <w:b/>
          <w:snapToGrid/>
          <w:lang w:val="en-GB"/>
        </w:rPr>
        <w:tab/>
        <w:t xml:space="preserve">Declaration of </w:t>
      </w:r>
      <w:r w:rsidR="0048168B">
        <w:rPr>
          <w:rFonts w:ascii="Arial" w:hAnsi="Arial"/>
          <w:b/>
          <w:snapToGrid/>
          <w:lang w:val="en-GB"/>
        </w:rPr>
        <w:t>conflict of</w:t>
      </w:r>
      <w:r w:rsidR="00202AD3">
        <w:rPr>
          <w:rFonts w:ascii="Arial" w:hAnsi="Arial"/>
          <w:b/>
          <w:snapToGrid/>
          <w:lang w:val="en-GB"/>
        </w:rPr>
        <w:t xml:space="preserve"> interests.</w:t>
      </w:r>
    </w:p>
    <w:p w14:paraId="498B938A" w14:textId="62DE614E" w:rsidR="002A474D" w:rsidRDefault="00E54DE6" w:rsidP="00E205D3">
      <w:pPr>
        <w:widowControl/>
        <w:rPr>
          <w:rFonts w:ascii="Arial" w:hAnsi="Arial"/>
          <w:snapToGrid/>
          <w:lang w:val="en-GB"/>
        </w:rPr>
      </w:pPr>
      <w:r>
        <w:rPr>
          <w:rFonts w:ascii="Arial" w:hAnsi="Arial"/>
          <w:snapToGrid/>
          <w:lang w:val="en-GB"/>
        </w:rPr>
        <w:t>Gove</w:t>
      </w:r>
      <w:r w:rsidR="007A076A">
        <w:rPr>
          <w:rFonts w:ascii="Arial" w:hAnsi="Arial"/>
          <w:snapToGrid/>
          <w:lang w:val="en-GB"/>
        </w:rPr>
        <w:t>rnors were asked to declare</w:t>
      </w:r>
      <w:r w:rsidR="002A474D">
        <w:rPr>
          <w:rFonts w:ascii="Arial" w:hAnsi="Arial"/>
          <w:snapToGrid/>
          <w:lang w:val="en-GB"/>
        </w:rPr>
        <w:t xml:space="preserve"> </w:t>
      </w:r>
      <w:r w:rsidR="007A076A">
        <w:rPr>
          <w:rFonts w:ascii="Arial" w:hAnsi="Arial"/>
          <w:snapToGrid/>
          <w:lang w:val="en-GB"/>
        </w:rPr>
        <w:t>any interests in the business of the meeting and t</w:t>
      </w:r>
      <w:r w:rsidR="00202AD3">
        <w:rPr>
          <w:rFonts w:ascii="Arial" w:hAnsi="Arial"/>
          <w:snapToGrid/>
          <w:lang w:val="en-GB"/>
        </w:rPr>
        <w:t xml:space="preserve">here were none declared. </w:t>
      </w:r>
    </w:p>
    <w:p w14:paraId="09AB2A5F" w14:textId="3ACEC925" w:rsidR="0048168B" w:rsidRDefault="00202AD3" w:rsidP="00E205D3">
      <w:pPr>
        <w:widowControl/>
        <w:rPr>
          <w:rFonts w:ascii="Arial" w:hAnsi="Arial"/>
          <w:b/>
          <w:snapToGrid/>
          <w:lang w:val="en-GB"/>
        </w:rPr>
      </w:pPr>
      <w:r>
        <w:rPr>
          <w:rFonts w:ascii="Arial" w:hAnsi="Arial"/>
          <w:snapToGrid/>
          <w:lang w:val="en-GB"/>
        </w:rPr>
        <w:t xml:space="preserve"> </w:t>
      </w:r>
    </w:p>
    <w:p w14:paraId="7D01D04C" w14:textId="77777777" w:rsidR="00351BD5" w:rsidRDefault="00351BD5" w:rsidP="00E205D3">
      <w:pPr>
        <w:widowControl/>
        <w:rPr>
          <w:rFonts w:ascii="Arial" w:hAnsi="Arial"/>
          <w:b/>
          <w:snapToGrid/>
          <w:lang w:val="en-GB"/>
        </w:rPr>
      </w:pPr>
    </w:p>
    <w:p w14:paraId="5D9359F0" w14:textId="40B79234" w:rsidR="00202AD3" w:rsidRDefault="007935C9" w:rsidP="00E06FEC">
      <w:pPr>
        <w:widowControl/>
        <w:numPr>
          <w:ilvl w:val="0"/>
          <w:numId w:val="1"/>
        </w:numPr>
        <w:tabs>
          <w:tab w:val="clear" w:pos="1170"/>
          <w:tab w:val="num" w:pos="780"/>
        </w:tabs>
        <w:ind w:left="0"/>
        <w:rPr>
          <w:rFonts w:ascii="Arial" w:hAnsi="Arial"/>
          <w:b/>
          <w:snapToGrid/>
          <w:lang w:val="en-GB"/>
        </w:rPr>
      </w:pPr>
      <w:r>
        <w:rPr>
          <w:rFonts w:ascii="Arial" w:hAnsi="Arial"/>
          <w:b/>
          <w:snapToGrid/>
          <w:lang w:val="en-GB"/>
        </w:rPr>
        <w:t>Governing Board</w:t>
      </w:r>
      <w:r w:rsidR="00202AD3">
        <w:rPr>
          <w:rFonts w:ascii="Arial" w:hAnsi="Arial"/>
          <w:b/>
          <w:snapToGrid/>
          <w:lang w:val="en-GB"/>
        </w:rPr>
        <w:t xml:space="preserve"> Membership</w:t>
      </w:r>
      <w:r w:rsidR="006C2076">
        <w:rPr>
          <w:rFonts w:ascii="Arial" w:hAnsi="Arial"/>
          <w:b/>
          <w:snapToGrid/>
          <w:lang w:val="en-GB"/>
        </w:rPr>
        <w:t xml:space="preserve"> and Constitution. </w:t>
      </w:r>
    </w:p>
    <w:p w14:paraId="2E915C3F" w14:textId="017875A5" w:rsidR="00202AD3" w:rsidRDefault="00202AD3" w:rsidP="00E205D3">
      <w:pPr>
        <w:widowControl/>
        <w:rPr>
          <w:rFonts w:ascii="Arial" w:hAnsi="Arial"/>
          <w:snapToGrid/>
          <w:lang w:val="en-GB"/>
        </w:rPr>
      </w:pPr>
    </w:p>
    <w:p w14:paraId="0545F9A9" w14:textId="13241056" w:rsidR="00BA3A1B" w:rsidRDefault="00B4580E" w:rsidP="00E205D3">
      <w:pPr>
        <w:widowControl/>
        <w:rPr>
          <w:rFonts w:ascii="Arial" w:hAnsi="Arial"/>
          <w:snapToGrid/>
          <w:lang w:val="en-GB"/>
        </w:rPr>
      </w:pPr>
      <w:r>
        <w:rPr>
          <w:rFonts w:ascii="Arial" w:hAnsi="Arial"/>
          <w:snapToGrid/>
          <w:lang w:val="en-GB"/>
        </w:rPr>
        <w:t>There are no membership issues</w:t>
      </w:r>
      <w:r w:rsidR="006A7DFA">
        <w:rPr>
          <w:rFonts w:ascii="Arial" w:hAnsi="Arial"/>
          <w:snapToGrid/>
          <w:lang w:val="en-GB"/>
        </w:rPr>
        <w:t xml:space="preserve"> to report.</w:t>
      </w:r>
    </w:p>
    <w:p w14:paraId="24D9A430" w14:textId="77777777" w:rsidR="00B04E85" w:rsidRDefault="00B04E85" w:rsidP="00E205D3">
      <w:pPr>
        <w:widowControl/>
        <w:rPr>
          <w:rFonts w:ascii="Arial" w:hAnsi="Arial"/>
          <w:b/>
          <w:snapToGrid/>
          <w:lang w:val="en-GB"/>
        </w:rPr>
      </w:pPr>
    </w:p>
    <w:p w14:paraId="5CFB069E" w14:textId="17C71444" w:rsidR="005624D2" w:rsidRPr="00B44D50" w:rsidRDefault="00202AD3" w:rsidP="005624D2">
      <w:pPr>
        <w:widowControl/>
        <w:numPr>
          <w:ilvl w:val="0"/>
          <w:numId w:val="1"/>
        </w:numPr>
        <w:tabs>
          <w:tab w:val="num" w:pos="709"/>
        </w:tabs>
        <w:ind w:left="0" w:hanging="426"/>
        <w:rPr>
          <w:rFonts w:ascii="Arial" w:hAnsi="Arial"/>
          <w:b/>
          <w:snapToGrid/>
          <w:lang w:val="en-GB"/>
        </w:rPr>
      </w:pPr>
      <w:r>
        <w:rPr>
          <w:rFonts w:ascii="Arial" w:hAnsi="Arial"/>
          <w:b/>
          <w:snapToGrid/>
          <w:lang w:val="en-GB"/>
        </w:rPr>
        <w:t xml:space="preserve">Minutes of </w:t>
      </w:r>
      <w:r w:rsidR="005624D2">
        <w:rPr>
          <w:rFonts w:ascii="Arial" w:hAnsi="Arial"/>
          <w:b/>
          <w:snapToGrid/>
          <w:lang w:val="en-GB"/>
        </w:rPr>
        <w:t>the previous meeting.</w:t>
      </w:r>
    </w:p>
    <w:p w14:paraId="3F61C387" w14:textId="50E7C294" w:rsidR="00202AD3" w:rsidRDefault="00202AD3" w:rsidP="00E205D3">
      <w:pPr>
        <w:widowControl/>
        <w:tabs>
          <w:tab w:val="left" w:pos="709"/>
        </w:tabs>
        <w:ind w:hanging="349"/>
        <w:rPr>
          <w:rFonts w:ascii="Arial" w:hAnsi="Arial"/>
          <w:snapToGrid/>
          <w:lang w:val="en-GB"/>
        </w:rPr>
      </w:pPr>
      <w:r>
        <w:rPr>
          <w:rFonts w:ascii="Arial" w:hAnsi="Arial"/>
          <w:snapToGrid/>
          <w:lang w:val="en-GB"/>
        </w:rPr>
        <w:tab/>
        <w:t xml:space="preserve">The minutes </w:t>
      </w:r>
      <w:r w:rsidR="00E06FEC">
        <w:rPr>
          <w:rFonts w:ascii="Arial" w:hAnsi="Arial"/>
          <w:snapToGrid/>
          <w:lang w:val="en-GB"/>
        </w:rPr>
        <w:t>of the summer term meeting held on</w:t>
      </w:r>
      <w:r w:rsidR="005550AB">
        <w:rPr>
          <w:rFonts w:ascii="Arial" w:hAnsi="Arial"/>
          <w:snapToGrid/>
          <w:lang w:val="en-GB"/>
        </w:rPr>
        <w:t xml:space="preserve"> </w:t>
      </w:r>
      <w:r w:rsidR="006A7DFA">
        <w:rPr>
          <w:rFonts w:ascii="Arial" w:hAnsi="Arial"/>
          <w:snapToGrid/>
          <w:lang w:val="en-GB"/>
        </w:rPr>
        <w:t xml:space="preserve">3 November 2017 </w:t>
      </w:r>
      <w:r>
        <w:rPr>
          <w:rFonts w:ascii="Arial" w:hAnsi="Arial"/>
          <w:snapToGrid/>
          <w:lang w:val="en-GB"/>
        </w:rPr>
        <w:t xml:space="preserve">were </w:t>
      </w:r>
      <w:r>
        <w:rPr>
          <w:rFonts w:ascii="Arial" w:hAnsi="Arial"/>
          <w:b/>
          <w:snapToGrid/>
          <w:lang w:val="en-GB"/>
        </w:rPr>
        <w:t>agreed</w:t>
      </w:r>
      <w:r>
        <w:rPr>
          <w:rFonts w:ascii="Arial" w:hAnsi="Arial"/>
          <w:snapToGrid/>
          <w:lang w:val="en-GB"/>
        </w:rPr>
        <w:t xml:space="preserve"> and signed by the Chair</w:t>
      </w:r>
      <w:r w:rsidR="00365113">
        <w:rPr>
          <w:rFonts w:ascii="Arial" w:hAnsi="Arial"/>
          <w:snapToGrid/>
          <w:lang w:val="en-GB"/>
        </w:rPr>
        <w:t>.</w:t>
      </w:r>
    </w:p>
    <w:p w14:paraId="57054E52" w14:textId="77777777" w:rsidR="00202AD3" w:rsidRDefault="00202AD3" w:rsidP="00E205D3">
      <w:pPr>
        <w:widowControl/>
        <w:rPr>
          <w:rFonts w:ascii="Arial" w:hAnsi="Arial"/>
          <w:b/>
          <w:snapToGrid/>
          <w:lang w:val="en-GB"/>
        </w:rPr>
      </w:pPr>
    </w:p>
    <w:p w14:paraId="34F82BAB" w14:textId="63A80EF6" w:rsidR="00E06FEC" w:rsidRDefault="00202AD3" w:rsidP="00E06FEC">
      <w:pPr>
        <w:widowControl/>
        <w:numPr>
          <w:ilvl w:val="0"/>
          <w:numId w:val="1"/>
        </w:numPr>
        <w:tabs>
          <w:tab w:val="num" w:pos="709"/>
        </w:tabs>
        <w:ind w:left="0" w:hanging="426"/>
        <w:rPr>
          <w:rFonts w:ascii="Arial" w:hAnsi="Arial"/>
          <w:b/>
          <w:snapToGrid/>
          <w:lang w:val="en-GB"/>
        </w:rPr>
      </w:pPr>
      <w:r>
        <w:rPr>
          <w:rFonts w:ascii="Arial" w:hAnsi="Arial"/>
          <w:b/>
          <w:snapToGrid/>
          <w:lang w:val="en-GB"/>
        </w:rPr>
        <w:t>Matters Aris</w:t>
      </w:r>
      <w:r w:rsidR="00E06FEC">
        <w:rPr>
          <w:rFonts w:ascii="Arial" w:hAnsi="Arial"/>
          <w:b/>
          <w:snapToGrid/>
          <w:lang w:val="en-GB"/>
        </w:rPr>
        <w:t>ing</w:t>
      </w:r>
    </w:p>
    <w:p w14:paraId="45F7DFE6" w14:textId="17546E82" w:rsidR="000E7865" w:rsidRDefault="000E7865" w:rsidP="00365113">
      <w:pPr>
        <w:widowControl/>
        <w:rPr>
          <w:rFonts w:ascii="Arial" w:hAnsi="Arial"/>
          <w:b/>
          <w:snapToGrid/>
          <w:lang w:val="en-GB"/>
        </w:rPr>
      </w:pPr>
    </w:p>
    <w:p w14:paraId="1D203B1C" w14:textId="5D67D09F" w:rsidR="00365113" w:rsidRDefault="00365113" w:rsidP="00365113">
      <w:pPr>
        <w:widowControl/>
        <w:rPr>
          <w:rFonts w:ascii="Arial" w:hAnsi="Arial"/>
          <w:snapToGrid/>
          <w:lang w:val="en-GB"/>
        </w:rPr>
      </w:pPr>
      <w:r w:rsidRPr="00365113">
        <w:rPr>
          <w:rFonts w:ascii="Arial" w:hAnsi="Arial"/>
          <w:snapToGrid/>
          <w:lang w:val="en-GB"/>
        </w:rPr>
        <w:lastRenderedPageBreak/>
        <w:t>The 3 Actions for the Clerk were reported as completed.</w:t>
      </w:r>
    </w:p>
    <w:p w14:paraId="72BB4398" w14:textId="77777777" w:rsidR="00642685" w:rsidRPr="00365113" w:rsidRDefault="00642685" w:rsidP="00365113">
      <w:pPr>
        <w:widowControl/>
        <w:rPr>
          <w:rFonts w:ascii="Arial" w:hAnsi="Arial"/>
          <w:snapToGrid/>
          <w:lang w:val="en-GB"/>
        </w:rPr>
      </w:pPr>
    </w:p>
    <w:p w14:paraId="3E003A1B" w14:textId="2CA70FE3" w:rsidR="00202AD3" w:rsidRDefault="000E7865" w:rsidP="000E7865">
      <w:pPr>
        <w:widowControl/>
        <w:ind w:hanging="426"/>
        <w:rPr>
          <w:rFonts w:ascii="Arial" w:hAnsi="Arial"/>
          <w:b/>
          <w:snapToGrid/>
          <w:lang w:val="en-GB"/>
        </w:rPr>
      </w:pPr>
      <w:r>
        <w:rPr>
          <w:rFonts w:ascii="Arial" w:hAnsi="Arial"/>
          <w:b/>
          <w:snapToGrid/>
          <w:lang w:val="en-GB"/>
        </w:rPr>
        <w:t>6</w:t>
      </w:r>
      <w:r w:rsidR="00202AD3">
        <w:rPr>
          <w:rFonts w:ascii="Arial" w:hAnsi="Arial"/>
          <w:b/>
          <w:snapToGrid/>
          <w:lang w:val="en-GB"/>
        </w:rPr>
        <w:t>.</w:t>
      </w:r>
      <w:r w:rsidR="00202AD3">
        <w:rPr>
          <w:rFonts w:ascii="Arial" w:hAnsi="Arial"/>
          <w:b/>
          <w:snapToGrid/>
          <w:lang w:val="en-GB"/>
        </w:rPr>
        <w:tab/>
        <w:t>Committee reports</w:t>
      </w:r>
      <w:r w:rsidR="00514665">
        <w:rPr>
          <w:rFonts w:ascii="Arial" w:hAnsi="Arial"/>
          <w:b/>
          <w:snapToGrid/>
          <w:lang w:val="en-GB"/>
        </w:rPr>
        <w:t xml:space="preserve"> and/or reports from Governors with special responsibilities</w:t>
      </w:r>
    </w:p>
    <w:p w14:paraId="657BE7C9" w14:textId="7A243A9A" w:rsidR="00202AD3" w:rsidRPr="00AF0EC1" w:rsidRDefault="00202AD3" w:rsidP="00E205D3">
      <w:pPr>
        <w:widowControl/>
        <w:rPr>
          <w:rFonts w:ascii="Arial" w:hAnsi="Arial"/>
          <w:snapToGrid/>
          <w:lang w:val="en-GB"/>
        </w:rPr>
      </w:pPr>
    </w:p>
    <w:p w14:paraId="5AE92A31" w14:textId="5DCBC8CE" w:rsidR="000E7865" w:rsidRDefault="00AF1140" w:rsidP="00E205D3">
      <w:pPr>
        <w:widowControl/>
        <w:rPr>
          <w:rFonts w:ascii="Arial" w:hAnsi="Arial"/>
          <w:snapToGrid/>
          <w:lang w:val="en-GB"/>
        </w:rPr>
      </w:pPr>
      <w:r>
        <w:rPr>
          <w:rFonts w:ascii="Arial" w:hAnsi="Arial"/>
          <w:snapToGrid/>
          <w:lang w:val="en-GB"/>
        </w:rPr>
        <w:t>Governors were provided with the minutes of the Strategic and Teaching &amp; Learning Committee minutes</w:t>
      </w:r>
      <w:r w:rsidR="00AF22DB">
        <w:rPr>
          <w:rFonts w:ascii="Arial" w:hAnsi="Arial"/>
          <w:snapToGrid/>
          <w:lang w:val="en-GB"/>
        </w:rPr>
        <w:t xml:space="preserve"> and the Curriculum Governors Meeting</w:t>
      </w:r>
      <w:r>
        <w:rPr>
          <w:rFonts w:ascii="Arial" w:hAnsi="Arial"/>
          <w:snapToGrid/>
          <w:lang w:val="en-GB"/>
        </w:rPr>
        <w:t xml:space="preserve"> of </w:t>
      </w:r>
      <w:r w:rsidR="004B5FD9">
        <w:rPr>
          <w:rFonts w:ascii="Arial" w:hAnsi="Arial"/>
          <w:snapToGrid/>
          <w:lang w:val="en-GB"/>
        </w:rPr>
        <w:t>23 February 2018 in the Dropbox.</w:t>
      </w:r>
    </w:p>
    <w:p w14:paraId="2AA07501" w14:textId="77777777" w:rsidR="00825100" w:rsidRDefault="00825100" w:rsidP="00AF22DB">
      <w:pPr>
        <w:widowControl/>
      </w:pPr>
    </w:p>
    <w:p w14:paraId="542636CB" w14:textId="2A455791" w:rsidR="004B5FD9" w:rsidRDefault="00894911" w:rsidP="004B5FD9">
      <w:pPr>
        <w:widowControl/>
        <w:jc w:val="center"/>
      </w:pPr>
      <w:r>
        <w:object w:dxaOrig="1536" w:dyaOrig="998" w14:anchorId="78467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Word.Document.12" ShapeID="_x0000_i1025" DrawAspect="Icon" ObjectID="_1583208794" r:id="rId13">
            <o:FieldCodes>\s</o:FieldCodes>
          </o:OLEObject>
        </w:object>
      </w:r>
      <w:r w:rsidR="00AF22DB">
        <w:tab/>
      </w:r>
      <w:r w:rsidR="00AA74B0">
        <w:object w:dxaOrig="1536" w:dyaOrig="998" w14:anchorId="3F535DAB">
          <v:shape id="_x0000_i1026" type="#_x0000_t75" style="width:76.5pt;height:50.25pt" o:ole="">
            <v:imagedata r:id="rId14" o:title=""/>
          </v:shape>
          <o:OLEObject Type="Embed" ProgID="Word.Document.8" ShapeID="_x0000_i1026" DrawAspect="Icon" ObjectID="_1583208795" r:id="rId15">
            <o:FieldCodes>\s</o:FieldCodes>
          </o:OLEObject>
        </w:object>
      </w:r>
    </w:p>
    <w:p w14:paraId="413D2C5E" w14:textId="62DBF20E" w:rsidR="00AA74B0" w:rsidRDefault="00AA74B0" w:rsidP="004B5FD9">
      <w:pPr>
        <w:widowControl/>
        <w:jc w:val="center"/>
      </w:pPr>
    </w:p>
    <w:p w14:paraId="2AE1F01C" w14:textId="77777777" w:rsidR="00AA74B0" w:rsidRDefault="00AA74B0" w:rsidP="004B5FD9">
      <w:pPr>
        <w:widowControl/>
        <w:jc w:val="center"/>
      </w:pPr>
    </w:p>
    <w:p w14:paraId="5D7806C6" w14:textId="66ECA632" w:rsidR="00202AD3" w:rsidRDefault="00202AD3" w:rsidP="000E7865">
      <w:pPr>
        <w:widowControl/>
        <w:numPr>
          <w:ilvl w:val="0"/>
          <w:numId w:val="14"/>
        </w:numPr>
        <w:ind w:left="0" w:hanging="426"/>
        <w:rPr>
          <w:rFonts w:ascii="Arial" w:hAnsi="Arial"/>
          <w:b/>
          <w:snapToGrid/>
          <w:lang w:val="en-GB"/>
        </w:rPr>
      </w:pPr>
      <w:r>
        <w:rPr>
          <w:rFonts w:ascii="Arial" w:hAnsi="Arial"/>
          <w:b/>
          <w:snapToGrid/>
          <w:lang w:val="en-GB"/>
        </w:rPr>
        <w:t xml:space="preserve">Headteacher’s </w:t>
      </w:r>
      <w:r w:rsidR="001E2F3E">
        <w:rPr>
          <w:rFonts w:ascii="Arial" w:hAnsi="Arial"/>
          <w:b/>
          <w:snapToGrid/>
          <w:lang w:val="en-GB"/>
        </w:rPr>
        <w:t xml:space="preserve">Non-Confidential </w:t>
      </w:r>
      <w:r>
        <w:rPr>
          <w:rFonts w:ascii="Arial" w:hAnsi="Arial"/>
          <w:b/>
          <w:snapToGrid/>
          <w:lang w:val="en-GB"/>
        </w:rPr>
        <w:t>Report</w:t>
      </w:r>
      <w:r w:rsidR="000E7865">
        <w:rPr>
          <w:rFonts w:ascii="Arial" w:hAnsi="Arial"/>
          <w:b/>
          <w:snapToGrid/>
          <w:lang w:val="en-GB"/>
        </w:rPr>
        <w:t>.</w:t>
      </w:r>
    </w:p>
    <w:p w14:paraId="1FB0AD80" w14:textId="77777777" w:rsidR="00D57FA6" w:rsidRDefault="00D57FA6" w:rsidP="00D57FA6">
      <w:pPr>
        <w:widowControl/>
        <w:rPr>
          <w:rFonts w:ascii="Arial" w:hAnsi="Arial"/>
          <w:b/>
          <w:snapToGrid/>
          <w:lang w:val="en-GB"/>
        </w:rPr>
      </w:pPr>
    </w:p>
    <w:p w14:paraId="60A8C454" w14:textId="1539B432" w:rsidR="00202AD3" w:rsidRDefault="00202AD3" w:rsidP="00E205D3">
      <w:pPr>
        <w:widowControl/>
        <w:tabs>
          <w:tab w:val="left" w:pos="709"/>
        </w:tabs>
        <w:ind w:hanging="349"/>
        <w:rPr>
          <w:rFonts w:ascii="Arial" w:hAnsi="Arial"/>
          <w:snapToGrid/>
          <w:lang w:val="en-GB"/>
        </w:rPr>
      </w:pPr>
      <w:r>
        <w:rPr>
          <w:rFonts w:ascii="Arial" w:hAnsi="Arial"/>
          <w:snapToGrid/>
          <w:lang w:val="en-GB"/>
        </w:rPr>
        <w:tab/>
        <w:t xml:space="preserve">The Headteacher’s report had previously been circulated and </w:t>
      </w:r>
      <w:r w:rsidR="00D151FC">
        <w:rPr>
          <w:rFonts w:ascii="Arial" w:hAnsi="Arial"/>
          <w:snapToGrid/>
          <w:lang w:val="en-GB"/>
        </w:rPr>
        <w:t>covered</w:t>
      </w:r>
      <w:r w:rsidR="00D57FA6">
        <w:rPr>
          <w:rFonts w:ascii="Arial" w:hAnsi="Arial"/>
          <w:snapToGrid/>
          <w:lang w:val="en-GB"/>
        </w:rPr>
        <w:t xml:space="preserve"> the </w:t>
      </w:r>
      <w:r w:rsidR="00642685">
        <w:rPr>
          <w:rFonts w:ascii="Arial" w:hAnsi="Arial"/>
          <w:snapToGrid/>
          <w:lang w:val="en-GB"/>
        </w:rPr>
        <w:t>o</w:t>
      </w:r>
      <w:r w:rsidR="00D57FA6">
        <w:rPr>
          <w:rFonts w:ascii="Arial" w:hAnsi="Arial"/>
          <w:snapToGrid/>
          <w:lang w:val="en-GB"/>
        </w:rPr>
        <w:t>bjectives of the School Improvement Plan</w:t>
      </w:r>
      <w:r w:rsidR="001835C0">
        <w:rPr>
          <w:rFonts w:ascii="Arial" w:hAnsi="Arial"/>
          <w:snapToGrid/>
          <w:lang w:val="en-GB"/>
        </w:rPr>
        <w:t xml:space="preserve"> with updates on the progress</w:t>
      </w:r>
      <w:r w:rsidR="0086652A">
        <w:rPr>
          <w:rFonts w:ascii="Arial" w:hAnsi="Arial"/>
          <w:snapToGrid/>
          <w:lang w:val="en-GB"/>
        </w:rPr>
        <w:t xml:space="preserve"> and impacts of the actions identified. It was </w:t>
      </w:r>
      <w:r w:rsidR="00ED7AEE">
        <w:rPr>
          <w:rFonts w:ascii="Arial" w:hAnsi="Arial"/>
          <w:snapToGrid/>
          <w:lang w:val="en-GB"/>
        </w:rPr>
        <w:t>repor</w:t>
      </w:r>
      <w:r w:rsidR="0086652A">
        <w:rPr>
          <w:rFonts w:ascii="Arial" w:hAnsi="Arial"/>
          <w:snapToGrid/>
          <w:lang w:val="en-GB"/>
        </w:rPr>
        <w:t>ted that</w:t>
      </w:r>
      <w:r w:rsidR="001835C0">
        <w:rPr>
          <w:rFonts w:ascii="Arial" w:hAnsi="Arial"/>
          <w:snapToGrid/>
          <w:lang w:val="en-GB"/>
        </w:rPr>
        <w:t xml:space="preserve"> </w:t>
      </w:r>
      <w:r w:rsidR="00ED7AEE">
        <w:rPr>
          <w:rFonts w:ascii="Arial" w:hAnsi="Arial"/>
          <w:snapToGrid/>
          <w:lang w:val="en-GB"/>
        </w:rPr>
        <w:t>there has been progress against the objectives.</w:t>
      </w:r>
    </w:p>
    <w:p w14:paraId="75379F9F" w14:textId="77777777" w:rsidR="009754AE" w:rsidRDefault="009754AE" w:rsidP="00E205D3">
      <w:pPr>
        <w:widowControl/>
        <w:tabs>
          <w:tab w:val="left" w:pos="709"/>
        </w:tabs>
        <w:ind w:hanging="349"/>
        <w:rPr>
          <w:rFonts w:ascii="Arial" w:hAnsi="Arial"/>
          <w:snapToGrid/>
          <w:lang w:val="en-GB"/>
        </w:rPr>
      </w:pPr>
    </w:p>
    <w:p w14:paraId="194958C4" w14:textId="088BF688" w:rsidR="00D151FC" w:rsidRPr="00D017D5" w:rsidRDefault="00202660" w:rsidP="00D017D5">
      <w:pPr>
        <w:pStyle w:val="ListParagraph"/>
        <w:widowControl/>
        <w:numPr>
          <w:ilvl w:val="0"/>
          <w:numId w:val="19"/>
        </w:numPr>
        <w:rPr>
          <w:rFonts w:ascii="Arial" w:hAnsi="Arial"/>
          <w:snapToGrid/>
          <w:lang w:val="en-GB"/>
        </w:rPr>
      </w:pPr>
      <w:r w:rsidRPr="00D017D5">
        <w:rPr>
          <w:rFonts w:ascii="Arial" w:hAnsi="Arial"/>
          <w:snapToGrid/>
          <w:lang w:val="en-GB"/>
        </w:rPr>
        <w:t>Work is ongoing with the LA regarding the pupil numbers for the school</w:t>
      </w:r>
      <w:r w:rsidR="00360E45" w:rsidRPr="00D017D5">
        <w:rPr>
          <w:rFonts w:ascii="Arial" w:hAnsi="Arial"/>
          <w:snapToGrid/>
          <w:lang w:val="en-GB"/>
        </w:rPr>
        <w:t>.</w:t>
      </w:r>
    </w:p>
    <w:p w14:paraId="7C7D6B29" w14:textId="72850717" w:rsidR="00360E45" w:rsidRDefault="00360E45" w:rsidP="00E205D3">
      <w:pPr>
        <w:widowControl/>
        <w:rPr>
          <w:rFonts w:ascii="Arial" w:hAnsi="Arial"/>
          <w:snapToGrid/>
          <w:lang w:val="en-GB"/>
        </w:rPr>
      </w:pPr>
    </w:p>
    <w:p w14:paraId="746DFFA7" w14:textId="5EC77CA1" w:rsidR="00360E45" w:rsidRPr="00D017D5" w:rsidRDefault="00360E45" w:rsidP="00D017D5">
      <w:pPr>
        <w:pStyle w:val="ListParagraph"/>
        <w:widowControl/>
        <w:numPr>
          <w:ilvl w:val="0"/>
          <w:numId w:val="19"/>
        </w:numPr>
        <w:rPr>
          <w:rFonts w:ascii="Arial" w:hAnsi="Arial"/>
          <w:snapToGrid/>
          <w:lang w:val="en-GB"/>
        </w:rPr>
      </w:pPr>
      <w:r w:rsidRPr="00D017D5">
        <w:rPr>
          <w:rFonts w:ascii="Arial" w:hAnsi="Arial"/>
          <w:snapToGrid/>
          <w:lang w:val="en-GB"/>
        </w:rPr>
        <w:t xml:space="preserve">SC-G has attended John Moores University </w:t>
      </w:r>
      <w:r w:rsidR="00F05207" w:rsidRPr="00D017D5">
        <w:rPr>
          <w:rFonts w:ascii="Arial" w:hAnsi="Arial"/>
          <w:snapToGrid/>
          <w:lang w:val="en-GB"/>
        </w:rPr>
        <w:t>to present training on autism to 80</w:t>
      </w:r>
      <w:r w:rsidR="00642685">
        <w:rPr>
          <w:rFonts w:ascii="Arial" w:hAnsi="Arial"/>
          <w:snapToGrid/>
          <w:lang w:val="en-GB"/>
        </w:rPr>
        <w:t>+ students</w:t>
      </w:r>
      <w:r w:rsidR="00F05207" w:rsidRPr="00D017D5">
        <w:rPr>
          <w:rFonts w:ascii="Arial" w:hAnsi="Arial"/>
          <w:snapToGrid/>
          <w:lang w:val="en-GB"/>
        </w:rPr>
        <w:t>.</w:t>
      </w:r>
    </w:p>
    <w:p w14:paraId="30A292F8" w14:textId="67ED1234" w:rsidR="00F05207" w:rsidRDefault="00F05207" w:rsidP="00E205D3">
      <w:pPr>
        <w:widowControl/>
        <w:rPr>
          <w:rFonts w:ascii="Arial" w:hAnsi="Arial"/>
          <w:snapToGrid/>
          <w:lang w:val="en-GB"/>
        </w:rPr>
      </w:pPr>
    </w:p>
    <w:p w14:paraId="0CE03421" w14:textId="4BC2B8A0" w:rsidR="00F05207" w:rsidRPr="00D017D5" w:rsidRDefault="00F05207" w:rsidP="00D017D5">
      <w:pPr>
        <w:pStyle w:val="ListParagraph"/>
        <w:widowControl/>
        <w:numPr>
          <w:ilvl w:val="0"/>
          <w:numId w:val="19"/>
        </w:numPr>
        <w:rPr>
          <w:rFonts w:ascii="Arial" w:hAnsi="Arial"/>
          <w:snapToGrid/>
          <w:lang w:val="en-GB"/>
        </w:rPr>
      </w:pPr>
      <w:r w:rsidRPr="00D017D5">
        <w:rPr>
          <w:rFonts w:ascii="Arial" w:hAnsi="Arial"/>
          <w:snapToGrid/>
          <w:lang w:val="en-GB"/>
        </w:rPr>
        <w:t>The School Gateway is up and runnin</w:t>
      </w:r>
      <w:r w:rsidR="009B16E4" w:rsidRPr="00D017D5">
        <w:rPr>
          <w:rFonts w:ascii="Arial" w:hAnsi="Arial"/>
          <w:snapToGrid/>
          <w:lang w:val="en-GB"/>
        </w:rPr>
        <w:t>g as well as the e-School App</w:t>
      </w:r>
      <w:r w:rsidR="00642685">
        <w:rPr>
          <w:rFonts w:ascii="Arial" w:hAnsi="Arial"/>
          <w:snapToGrid/>
          <w:lang w:val="en-GB"/>
        </w:rPr>
        <w:t xml:space="preserve"> (Cashless system)</w:t>
      </w:r>
    </w:p>
    <w:p w14:paraId="5A6EF0CC" w14:textId="6D18AF81" w:rsidR="00B13CD4" w:rsidRDefault="00B13CD4" w:rsidP="00E205D3">
      <w:pPr>
        <w:widowControl/>
        <w:rPr>
          <w:rFonts w:ascii="Arial" w:hAnsi="Arial"/>
          <w:snapToGrid/>
          <w:lang w:val="en-GB"/>
        </w:rPr>
      </w:pPr>
    </w:p>
    <w:p w14:paraId="6192A225" w14:textId="78A1CCF5" w:rsidR="00160D08" w:rsidRPr="00806867" w:rsidRDefault="00160D08" w:rsidP="00D017D5">
      <w:pPr>
        <w:pStyle w:val="ListParagraph"/>
        <w:widowControl/>
        <w:numPr>
          <w:ilvl w:val="0"/>
          <w:numId w:val="19"/>
        </w:numPr>
        <w:rPr>
          <w:rFonts w:ascii="Arial" w:hAnsi="Arial"/>
          <w:snapToGrid/>
          <w:lang w:val="en-GB"/>
        </w:rPr>
      </w:pPr>
      <w:r w:rsidRPr="00806867">
        <w:rPr>
          <w:rFonts w:ascii="Arial" w:hAnsi="Arial"/>
          <w:snapToGrid/>
          <w:lang w:val="en-GB"/>
        </w:rPr>
        <w:t>Personal Develo</w:t>
      </w:r>
      <w:r w:rsidR="002F4139" w:rsidRPr="00806867">
        <w:rPr>
          <w:rFonts w:ascii="Arial" w:hAnsi="Arial"/>
          <w:snapToGrid/>
          <w:lang w:val="en-GB"/>
        </w:rPr>
        <w:t>pment</w:t>
      </w:r>
      <w:r w:rsidR="003A7394" w:rsidRPr="00806867">
        <w:rPr>
          <w:rFonts w:ascii="Arial" w:hAnsi="Arial"/>
          <w:snapToGrid/>
          <w:lang w:val="en-GB"/>
        </w:rPr>
        <w:t xml:space="preserve">, Behaviour and </w:t>
      </w:r>
      <w:r w:rsidR="00806867" w:rsidRPr="00806867">
        <w:rPr>
          <w:rFonts w:ascii="Arial" w:hAnsi="Arial"/>
          <w:snapToGrid/>
          <w:lang w:val="en-GB"/>
        </w:rPr>
        <w:t>Welfare -</w:t>
      </w:r>
      <w:r w:rsidR="002F4139" w:rsidRPr="00806867">
        <w:rPr>
          <w:rFonts w:ascii="Arial" w:hAnsi="Arial"/>
          <w:snapToGrid/>
          <w:lang w:val="en-GB"/>
        </w:rPr>
        <w:t xml:space="preserve"> SEMH </w:t>
      </w:r>
      <w:r w:rsidR="0008352E" w:rsidRPr="00806867">
        <w:rPr>
          <w:rFonts w:ascii="Arial" w:hAnsi="Arial"/>
          <w:snapToGrid/>
          <w:lang w:val="en-GB"/>
        </w:rPr>
        <w:t xml:space="preserve">linked training </w:t>
      </w:r>
      <w:r w:rsidR="00806867" w:rsidRPr="00806867">
        <w:rPr>
          <w:rFonts w:ascii="Arial" w:hAnsi="Arial"/>
          <w:snapToGrid/>
          <w:lang w:val="en-GB"/>
        </w:rPr>
        <w:t>to be an ongoing focus for all staff</w:t>
      </w:r>
    </w:p>
    <w:p w14:paraId="078CFDF2" w14:textId="0E416757" w:rsidR="006E31D9" w:rsidRDefault="006E31D9" w:rsidP="00E205D3">
      <w:pPr>
        <w:widowControl/>
        <w:rPr>
          <w:rFonts w:ascii="Arial" w:hAnsi="Arial"/>
          <w:snapToGrid/>
          <w:lang w:val="en-GB"/>
        </w:rPr>
      </w:pPr>
    </w:p>
    <w:p w14:paraId="7E2635B7" w14:textId="6F524AA9" w:rsidR="006E31D9" w:rsidRDefault="006E31D9" w:rsidP="00E205D3">
      <w:pPr>
        <w:widowControl/>
        <w:rPr>
          <w:rFonts w:ascii="Arial" w:hAnsi="Arial"/>
          <w:i/>
          <w:snapToGrid/>
          <w:lang w:val="en-GB"/>
        </w:rPr>
      </w:pPr>
      <w:r>
        <w:rPr>
          <w:rFonts w:ascii="Arial" w:hAnsi="Arial"/>
          <w:i/>
          <w:snapToGrid/>
          <w:lang w:val="en-GB"/>
        </w:rPr>
        <w:t>Q – How are the CAMHS meetings going?</w:t>
      </w:r>
    </w:p>
    <w:p w14:paraId="4307342C" w14:textId="56697F02" w:rsidR="00CB080C" w:rsidRPr="006E31D9" w:rsidRDefault="00CB080C" w:rsidP="00E205D3">
      <w:pPr>
        <w:widowControl/>
        <w:rPr>
          <w:rFonts w:ascii="Arial" w:hAnsi="Arial"/>
          <w:i/>
          <w:snapToGrid/>
          <w:lang w:val="en-GB"/>
        </w:rPr>
      </w:pPr>
      <w:r>
        <w:rPr>
          <w:rFonts w:ascii="Arial" w:hAnsi="Arial"/>
          <w:i/>
          <w:snapToGrid/>
          <w:lang w:val="en-GB"/>
        </w:rPr>
        <w:t xml:space="preserve">A – They are going </w:t>
      </w:r>
      <w:r w:rsidR="00425F86">
        <w:rPr>
          <w:rFonts w:ascii="Arial" w:hAnsi="Arial"/>
          <w:i/>
          <w:snapToGrid/>
          <w:lang w:val="en-GB"/>
        </w:rPr>
        <w:t>well,</w:t>
      </w:r>
      <w:r>
        <w:rPr>
          <w:rFonts w:ascii="Arial" w:hAnsi="Arial"/>
          <w:i/>
          <w:snapToGrid/>
          <w:lang w:val="en-GB"/>
        </w:rPr>
        <w:t xml:space="preserve"> </w:t>
      </w:r>
      <w:r w:rsidR="001E6E22">
        <w:rPr>
          <w:rFonts w:ascii="Arial" w:hAnsi="Arial"/>
          <w:i/>
          <w:snapToGrid/>
          <w:lang w:val="en-GB"/>
        </w:rPr>
        <w:t xml:space="preserve">and are helpful in regards to </w:t>
      </w:r>
      <w:r w:rsidR="00835511">
        <w:rPr>
          <w:rFonts w:ascii="Arial" w:hAnsi="Arial"/>
          <w:i/>
          <w:snapToGrid/>
          <w:lang w:val="en-GB"/>
        </w:rPr>
        <w:t>discussing individual children, trying to gain information</w:t>
      </w:r>
      <w:r w:rsidR="001E6E22">
        <w:rPr>
          <w:rFonts w:ascii="Arial" w:hAnsi="Arial"/>
          <w:i/>
          <w:snapToGrid/>
          <w:lang w:val="en-GB"/>
        </w:rPr>
        <w:t xml:space="preserve"> about referrals</w:t>
      </w:r>
      <w:r w:rsidR="00835511">
        <w:rPr>
          <w:rFonts w:ascii="Arial" w:hAnsi="Arial"/>
          <w:i/>
          <w:snapToGrid/>
          <w:lang w:val="en-GB"/>
        </w:rPr>
        <w:t xml:space="preserve"> etc</w:t>
      </w:r>
      <w:r w:rsidR="001E6E22">
        <w:rPr>
          <w:rFonts w:ascii="Arial" w:hAnsi="Arial"/>
          <w:i/>
          <w:snapToGrid/>
          <w:lang w:val="en-GB"/>
        </w:rPr>
        <w:t xml:space="preserve">. </w:t>
      </w:r>
      <w:r w:rsidR="00835511">
        <w:rPr>
          <w:rFonts w:ascii="Arial" w:hAnsi="Arial"/>
          <w:i/>
          <w:snapToGrid/>
          <w:lang w:val="en-GB"/>
        </w:rPr>
        <w:t>Unfortunately,</w:t>
      </w:r>
      <w:r w:rsidR="001E6E22">
        <w:rPr>
          <w:rFonts w:ascii="Arial" w:hAnsi="Arial"/>
          <w:i/>
          <w:snapToGrid/>
          <w:lang w:val="en-GB"/>
        </w:rPr>
        <w:t xml:space="preserve"> Dr Ledi will no longer be joining the group so the meetings </w:t>
      </w:r>
      <w:r w:rsidR="00835511">
        <w:rPr>
          <w:rFonts w:ascii="Arial" w:hAnsi="Arial"/>
          <w:i/>
          <w:snapToGrid/>
          <w:lang w:val="en-GB"/>
        </w:rPr>
        <w:t xml:space="preserve">membership </w:t>
      </w:r>
      <w:r w:rsidR="001E6E22">
        <w:rPr>
          <w:rFonts w:ascii="Arial" w:hAnsi="Arial"/>
          <w:i/>
          <w:snapToGrid/>
          <w:lang w:val="en-GB"/>
        </w:rPr>
        <w:t>will be</w:t>
      </w:r>
      <w:r w:rsidR="00835511">
        <w:rPr>
          <w:rFonts w:ascii="Arial" w:hAnsi="Arial"/>
          <w:i/>
          <w:snapToGrid/>
          <w:lang w:val="en-GB"/>
        </w:rPr>
        <w:t xml:space="preserve"> just</w:t>
      </w:r>
      <w:r w:rsidR="001E6E22">
        <w:rPr>
          <w:rFonts w:ascii="Arial" w:hAnsi="Arial"/>
          <w:i/>
          <w:snapToGrid/>
          <w:lang w:val="en-GB"/>
        </w:rPr>
        <w:t xml:space="preserve"> school, CAMHS and PBSS.</w:t>
      </w:r>
    </w:p>
    <w:p w14:paraId="75634FD3" w14:textId="320D1118" w:rsidR="00B13CD4" w:rsidRDefault="00B13CD4" w:rsidP="00E205D3">
      <w:pPr>
        <w:widowControl/>
        <w:rPr>
          <w:rFonts w:ascii="Arial" w:hAnsi="Arial"/>
          <w:snapToGrid/>
          <w:lang w:val="en-GB"/>
        </w:rPr>
      </w:pPr>
    </w:p>
    <w:p w14:paraId="3A5584F5" w14:textId="30493EFD" w:rsidR="00B74858" w:rsidRPr="00D017D5" w:rsidRDefault="00B74858" w:rsidP="00D017D5">
      <w:pPr>
        <w:pStyle w:val="ListParagraph"/>
        <w:widowControl/>
        <w:numPr>
          <w:ilvl w:val="0"/>
          <w:numId w:val="20"/>
        </w:numPr>
        <w:rPr>
          <w:rFonts w:ascii="Arial" w:hAnsi="Arial"/>
          <w:snapToGrid/>
          <w:lang w:val="en-GB"/>
        </w:rPr>
      </w:pPr>
      <w:r w:rsidRPr="00D017D5">
        <w:rPr>
          <w:rFonts w:ascii="Arial" w:hAnsi="Arial"/>
          <w:snapToGrid/>
          <w:lang w:val="en-GB"/>
        </w:rPr>
        <w:t>The British Council funded trip</w:t>
      </w:r>
      <w:r w:rsidR="00144FBC">
        <w:rPr>
          <w:rFonts w:ascii="Arial" w:hAnsi="Arial"/>
          <w:snapToGrid/>
          <w:lang w:val="en-GB"/>
        </w:rPr>
        <w:t xml:space="preserve"> (Connecting Classrooms Project)</w:t>
      </w:r>
      <w:r w:rsidRPr="00D017D5">
        <w:rPr>
          <w:rFonts w:ascii="Arial" w:hAnsi="Arial"/>
          <w:snapToGrid/>
          <w:lang w:val="en-GB"/>
        </w:rPr>
        <w:t xml:space="preserve"> to South Africa with SA and JW </w:t>
      </w:r>
      <w:r w:rsidR="0004787F" w:rsidRPr="00D017D5">
        <w:rPr>
          <w:rFonts w:ascii="Arial" w:hAnsi="Arial"/>
          <w:snapToGrid/>
          <w:lang w:val="en-GB"/>
        </w:rPr>
        <w:t xml:space="preserve">was reported to be a very interesting and </w:t>
      </w:r>
      <w:r w:rsidR="009124BD" w:rsidRPr="00D017D5">
        <w:rPr>
          <w:rFonts w:ascii="Arial" w:hAnsi="Arial"/>
          <w:snapToGrid/>
          <w:lang w:val="en-GB"/>
        </w:rPr>
        <w:t>eye-opening</w:t>
      </w:r>
      <w:r w:rsidR="0004787F" w:rsidRPr="00D017D5">
        <w:rPr>
          <w:rFonts w:ascii="Arial" w:hAnsi="Arial"/>
          <w:snapToGrid/>
          <w:lang w:val="en-GB"/>
        </w:rPr>
        <w:t xml:space="preserve"> experience and staff are now looking </w:t>
      </w:r>
      <w:r w:rsidR="00F03003" w:rsidRPr="00D017D5">
        <w:rPr>
          <w:rFonts w:ascii="Arial" w:hAnsi="Arial"/>
          <w:snapToGrid/>
          <w:lang w:val="en-GB"/>
        </w:rPr>
        <w:t xml:space="preserve">at </w:t>
      </w:r>
      <w:r w:rsidR="00144FBC">
        <w:rPr>
          <w:rFonts w:ascii="Arial" w:hAnsi="Arial"/>
          <w:snapToGrid/>
          <w:lang w:val="en-GB"/>
        </w:rPr>
        <w:t xml:space="preserve">how best to develop </w:t>
      </w:r>
      <w:r w:rsidR="00F03003" w:rsidRPr="00D017D5">
        <w:rPr>
          <w:rFonts w:ascii="Arial" w:hAnsi="Arial"/>
          <w:snapToGrid/>
          <w:lang w:val="en-GB"/>
        </w:rPr>
        <w:t>joint working with the school visited</w:t>
      </w:r>
      <w:r w:rsidR="00144FBC">
        <w:rPr>
          <w:rFonts w:ascii="Arial" w:hAnsi="Arial"/>
          <w:snapToGrid/>
          <w:lang w:val="en-GB"/>
        </w:rPr>
        <w:t xml:space="preserve"> and maintain / strengthen the link</w:t>
      </w:r>
      <w:r w:rsidR="00F03003" w:rsidRPr="00D017D5">
        <w:rPr>
          <w:rFonts w:ascii="Arial" w:hAnsi="Arial"/>
          <w:snapToGrid/>
          <w:lang w:val="en-GB"/>
        </w:rPr>
        <w:t>.</w:t>
      </w:r>
      <w:r w:rsidR="009124BD" w:rsidRPr="00D017D5">
        <w:rPr>
          <w:rFonts w:ascii="Arial" w:hAnsi="Arial"/>
          <w:snapToGrid/>
          <w:lang w:val="en-GB"/>
        </w:rPr>
        <w:t xml:space="preserve"> Some of the issues faced were related to the meeting </w:t>
      </w:r>
      <w:r w:rsidR="0040460C" w:rsidRPr="00D017D5">
        <w:rPr>
          <w:rFonts w:ascii="Arial" w:hAnsi="Arial"/>
          <w:snapToGrid/>
          <w:lang w:val="en-GB"/>
        </w:rPr>
        <w:t>and staff are looking at possible ways to assist the school</w:t>
      </w:r>
      <w:r w:rsidR="00835511">
        <w:rPr>
          <w:rFonts w:ascii="Arial" w:hAnsi="Arial"/>
          <w:snapToGrid/>
          <w:lang w:val="en-GB"/>
        </w:rPr>
        <w:t xml:space="preserve"> e.g. through sharing advice and strategies about autism and sensory needs.</w:t>
      </w:r>
    </w:p>
    <w:p w14:paraId="30B0D30D" w14:textId="0A9D5E10" w:rsidR="006F0B0B" w:rsidRDefault="006F0B0B" w:rsidP="00E205D3">
      <w:pPr>
        <w:widowControl/>
        <w:rPr>
          <w:rFonts w:ascii="Arial" w:hAnsi="Arial"/>
          <w:snapToGrid/>
          <w:lang w:val="en-GB"/>
        </w:rPr>
      </w:pPr>
    </w:p>
    <w:p w14:paraId="522E321A" w14:textId="0D50A8A5" w:rsidR="006F0B0B" w:rsidRPr="00D017D5" w:rsidRDefault="006F0B0B" w:rsidP="00D017D5">
      <w:pPr>
        <w:pStyle w:val="ListParagraph"/>
        <w:widowControl/>
        <w:numPr>
          <w:ilvl w:val="0"/>
          <w:numId w:val="20"/>
        </w:numPr>
        <w:rPr>
          <w:rFonts w:ascii="Arial" w:hAnsi="Arial"/>
          <w:snapToGrid/>
          <w:lang w:val="en-GB"/>
        </w:rPr>
      </w:pPr>
      <w:r w:rsidRPr="00D017D5">
        <w:rPr>
          <w:rFonts w:ascii="Arial" w:hAnsi="Arial"/>
          <w:snapToGrid/>
          <w:lang w:val="en-GB"/>
        </w:rPr>
        <w:t xml:space="preserve">Sara Rioux advised of the volunteer facility at LJM </w:t>
      </w:r>
      <w:r w:rsidR="009124BD" w:rsidRPr="00D017D5">
        <w:rPr>
          <w:rFonts w:ascii="Arial" w:hAnsi="Arial"/>
          <w:snapToGrid/>
          <w:lang w:val="en-GB"/>
        </w:rPr>
        <w:t>University and will look at possible</w:t>
      </w:r>
      <w:r w:rsidR="0040460C" w:rsidRPr="00D017D5">
        <w:rPr>
          <w:rFonts w:ascii="Arial" w:hAnsi="Arial"/>
          <w:snapToGrid/>
          <w:lang w:val="en-GB"/>
        </w:rPr>
        <w:t xml:space="preserve"> </w:t>
      </w:r>
      <w:r w:rsidR="009124BD" w:rsidRPr="00D017D5">
        <w:rPr>
          <w:rFonts w:ascii="Arial" w:hAnsi="Arial"/>
          <w:snapToGrid/>
          <w:lang w:val="en-GB"/>
        </w:rPr>
        <w:t>links with Brookfields school</w:t>
      </w:r>
      <w:r w:rsidR="00835511">
        <w:rPr>
          <w:rFonts w:ascii="Arial" w:hAnsi="Arial"/>
          <w:snapToGrid/>
          <w:lang w:val="en-GB"/>
        </w:rPr>
        <w:t xml:space="preserve"> and if anything could be established to help support the link with Ocean View School, Cape Town.</w:t>
      </w:r>
    </w:p>
    <w:p w14:paraId="264C96B3" w14:textId="633E12F6" w:rsidR="00581672" w:rsidRDefault="00581672" w:rsidP="00E205D3">
      <w:pPr>
        <w:widowControl/>
        <w:rPr>
          <w:rFonts w:ascii="Arial" w:hAnsi="Arial"/>
          <w:snapToGrid/>
          <w:lang w:val="en-GB"/>
        </w:rPr>
      </w:pPr>
    </w:p>
    <w:p w14:paraId="5F6A6193" w14:textId="5264FF0F" w:rsidR="00581672" w:rsidRPr="00D017D5" w:rsidRDefault="00581672" w:rsidP="00D017D5">
      <w:pPr>
        <w:pStyle w:val="ListParagraph"/>
        <w:widowControl/>
        <w:numPr>
          <w:ilvl w:val="0"/>
          <w:numId w:val="20"/>
        </w:numPr>
        <w:rPr>
          <w:rFonts w:ascii="Arial" w:hAnsi="Arial"/>
          <w:snapToGrid/>
          <w:lang w:val="en-GB"/>
        </w:rPr>
      </w:pPr>
      <w:r w:rsidRPr="00D017D5">
        <w:rPr>
          <w:rFonts w:ascii="Arial" w:hAnsi="Arial"/>
          <w:snapToGrid/>
          <w:lang w:val="en-GB"/>
        </w:rPr>
        <w:lastRenderedPageBreak/>
        <w:t>Premises – some of the elements of the plan have been completed and others are awaiting finance</w:t>
      </w:r>
      <w:r w:rsidR="00144FBC">
        <w:rPr>
          <w:rFonts w:ascii="Arial" w:hAnsi="Arial"/>
          <w:snapToGrid/>
          <w:lang w:val="en-GB"/>
        </w:rPr>
        <w:t xml:space="preserve"> and therefore will be transferred to future years e.g. roof repairs, painting and gates.</w:t>
      </w:r>
    </w:p>
    <w:p w14:paraId="073CEF12" w14:textId="77777777" w:rsidR="00B13CD4" w:rsidRDefault="00B13CD4" w:rsidP="00E205D3">
      <w:pPr>
        <w:widowControl/>
        <w:rPr>
          <w:rFonts w:ascii="Arial" w:hAnsi="Arial"/>
          <w:snapToGrid/>
          <w:lang w:val="en-GB"/>
        </w:rPr>
      </w:pPr>
    </w:p>
    <w:p w14:paraId="5626C8AD" w14:textId="77777777" w:rsidR="00202AD3" w:rsidRDefault="00202AD3" w:rsidP="00E205D3">
      <w:pPr>
        <w:widowControl/>
        <w:rPr>
          <w:rFonts w:ascii="Arial" w:hAnsi="Arial"/>
          <w:snapToGrid/>
          <w:lang w:val="en-GB"/>
        </w:rPr>
      </w:pPr>
      <w:r>
        <w:rPr>
          <w:rFonts w:ascii="Arial" w:hAnsi="Arial"/>
          <w:snapToGrid/>
          <w:lang w:val="en-GB"/>
        </w:rPr>
        <w:t>Governors thanked the Headteacher for the report.</w:t>
      </w:r>
    </w:p>
    <w:p w14:paraId="28ED73C9" w14:textId="2E41EA6F" w:rsidR="00202AD3" w:rsidRDefault="00202AD3" w:rsidP="00E205D3">
      <w:pPr>
        <w:widowControl/>
        <w:rPr>
          <w:rFonts w:ascii="Arial" w:hAnsi="Arial"/>
          <w:snapToGrid/>
          <w:lang w:val="en-GB"/>
        </w:rPr>
      </w:pPr>
    </w:p>
    <w:p w14:paraId="31CB62D1" w14:textId="6313C1DA" w:rsidR="001E2F3E" w:rsidRDefault="001E2F3E" w:rsidP="00EC4FED">
      <w:pPr>
        <w:widowControl/>
        <w:ind w:hanging="426"/>
        <w:rPr>
          <w:rFonts w:ascii="Arial" w:hAnsi="Arial"/>
          <w:snapToGrid/>
          <w:lang w:val="en-GB"/>
        </w:rPr>
      </w:pPr>
      <w:r>
        <w:rPr>
          <w:rFonts w:ascii="Arial" w:hAnsi="Arial"/>
          <w:b/>
          <w:snapToGrid/>
          <w:lang w:val="en-GB"/>
        </w:rPr>
        <w:t xml:space="preserve">RESOLVED </w:t>
      </w:r>
      <w:r>
        <w:rPr>
          <w:rFonts w:ascii="Arial" w:hAnsi="Arial"/>
          <w:snapToGrid/>
          <w:lang w:val="en-GB"/>
        </w:rPr>
        <w:t>that the report be received.</w:t>
      </w:r>
    </w:p>
    <w:p w14:paraId="0800C3C1" w14:textId="77777777" w:rsidR="001E2F3E" w:rsidRPr="001E2F3E" w:rsidRDefault="001E2F3E" w:rsidP="00E205D3">
      <w:pPr>
        <w:widowControl/>
        <w:rPr>
          <w:rFonts w:ascii="Arial" w:hAnsi="Arial"/>
          <w:snapToGrid/>
          <w:lang w:val="en-GB"/>
        </w:rPr>
      </w:pPr>
    </w:p>
    <w:p w14:paraId="387F9ED1" w14:textId="54B46803" w:rsidR="00202AD3" w:rsidRDefault="00202AD3" w:rsidP="000E7865">
      <w:pPr>
        <w:widowControl/>
        <w:numPr>
          <w:ilvl w:val="0"/>
          <w:numId w:val="14"/>
        </w:numPr>
        <w:ind w:left="0"/>
        <w:rPr>
          <w:rFonts w:ascii="Arial" w:hAnsi="Arial"/>
          <w:b/>
          <w:snapToGrid/>
          <w:lang w:val="en-GB"/>
        </w:rPr>
      </w:pPr>
      <w:r>
        <w:rPr>
          <w:rFonts w:ascii="Arial" w:hAnsi="Arial"/>
          <w:b/>
          <w:snapToGrid/>
          <w:lang w:val="en-GB"/>
        </w:rPr>
        <w:t>Pupil Premium Report</w:t>
      </w:r>
      <w:r w:rsidR="000E7865">
        <w:rPr>
          <w:rFonts w:ascii="Arial" w:hAnsi="Arial"/>
          <w:b/>
          <w:snapToGrid/>
          <w:lang w:val="en-GB"/>
        </w:rPr>
        <w:t xml:space="preserve"> and Sport Premium</w:t>
      </w:r>
      <w:r w:rsidR="005D6B1C">
        <w:rPr>
          <w:rFonts w:ascii="Arial" w:hAnsi="Arial"/>
          <w:b/>
          <w:snapToGrid/>
          <w:lang w:val="en-GB"/>
        </w:rPr>
        <w:t xml:space="preserve"> Report</w:t>
      </w:r>
      <w:r>
        <w:rPr>
          <w:rFonts w:ascii="Arial" w:hAnsi="Arial"/>
          <w:b/>
          <w:snapToGrid/>
          <w:lang w:val="en-GB"/>
        </w:rPr>
        <w:t>.</w:t>
      </w:r>
    </w:p>
    <w:p w14:paraId="291010C9" w14:textId="77777777" w:rsidR="00532D73" w:rsidRDefault="00532D73" w:rsidP="006F4955">
      <w:pPr>
        <w:widowControl/>
        <w:rPr>
          <w:rFonts w:ascii="Arial" w:hAnsi="Arial"/>
          <w:snapToGrid/>
          <w:lang w:val="en-GB"/>
        </w:rPr>
      </w:pPr>
    </w:p>
    <w:p w14:paraId="12FC85A1" w14:textId="3E32BF4F" w:rsidR="00202AD3" w:rsidRDefault="00202AD3" w:rsidP="006F4955">
      <w:pPr>
        <w:widowControl/>
        <w:rPr>
          <w:rFonts w:ascii="Arial" w:hAnsi="Arial"/>
          <w:snapToGrid/>
          <w:lang w:val="en-GB"/>
        </w:rPr>
      </w:pPr>
      <w:r>
        <w:rPr>
          <w:rFonts w:ascii="Arial" w:hAnsi="Arial"/>
          <w:snapToGrid/>
          <w:lang w:val="en-GB"/>
        </w:rPr>
        <w:t>The Headteacher reported that</w:t>
      </w:r>
      <w:r w:rsidR="00532D73">
        <w:rPr>
          <w:rFonts w:ascii="Arial" w:hAnsi="Arial"/>
          <w:snapToGrid/>
          <w:lang w:val="en-GB"/>
        </w:rPr>
        <w:t xml:space="preserve"> the </w:t>
      </w:r>
      <w:r w:rsidR="00144FBC">
        <w:rPr>
          <w:rFonts w:ascii="Arial" w:hAnsi="Arial"/>
          <w:snapToGrid/>
          <w:lang w:val="en-GB"/>
        </w:rPr>
        <w:t xml:space="preserve">current </w:t>
      </w:r>
      <w:r w:rsidR="00532D73">
        <w:rPr>
          <w:rFonts w:ascii="Arial" w:hAnsi="Arial"/>
          <w:snapToGrid/>
          <w:lang w:val="en-GB"/>
        </w:rPr>
        <w:t>reports are on the school website and final report</w:t>
      </w:r>
      <w:r w:rsidR="00144FBC">
        <w:rPr>
          <w:rFonts w:ascii="Arial" w:hAnsi="Arial"/>
          <w:snapToGrid/>
          <w:lang w:val="en-GB"/>
        </w:rPr>
        <w:t xml:space="preserve">s for 2017-18 </w:t>
      </w:r>
      <w:r w:rsidR="00532D73">
        <w:rPr>
          <w:rFonts w:ascii="Arial" w:hAnsi="Arial"/>
          <w:snapToGrid/>
          <w:lang w:val="en-GB"/>
        </w:rPr>
        <w:t>will be generated</w:t>
      </w:r>
      <w:r w:rsidR="00144FBC">
        <w:rPr>
          <w:rFonts w:ascii="Arial" w:hAnsi="Arial"/>
          <w:snapToGrid/>
          <w:lang w:val="en-GB"/>
        </w:rPr>
        <w:t xml:space="preserve"> after April and uploaded to website.</w:t>
      </w:r>
    </w:p>
    <w:p w14:paraId="7C9F32D3" w14:textId="77777777" w:rsidR="00202AD3" w:rsidRDefault="00202AD3" w:rsidP="00E205D3">
      <w:pPr>
        <w:widowControl/>
        <w:rPr>
          <w:rFonts w:ascii="Arial" w:hAnsi="Arial"/>
          <w:snapToGrid/>
          <w:lang w:val="en-GB"/>
        </w:rPr>
      </w:pPr>
    </w:p>
    <w:p w14:paraId="026DB17B" w14:textId="6A89A95C" w:rsidR="00202AD3" w:rsidRDefault="00202AD3" w:rsidP="00F8738C">
      <w:pPr>
        <w:pStyle w:val="ListParagraph"/>
        <w:widowControl/>
        <w:numPr>
          <w:ilvl w:val="0"/>
          <w:numId w:val="14"/>
        </w:numPr>
        <w:tabs>
          <w:tab w:val="left" w:pos="709"/>
        </w:tabs>
        <w:ind w:left="0"/>
        <w:rPr>
          <w:rFonts w:ascii="Arial" w:hAnsi="Arial"/>
          <w:b/>
          <w:snapToGrid/>
          <w:lang w:val="en-GB"/>
        </w:rPr>
      </w:pPr>
      <w:r w:rsidRPr="00F8738C">
        <w:rPr>
          <w:rFonts w:ascii="Arial" w:hAnsi="Arial"/>
          <w:b/>
          <w:snapToGrid/>
          <w:lang w:val="en-GB"/>
        </w:rPr>
        <w:t>School Improvement Plan</w:t>
      </w:r>
    </w:p>
    <w:p w14:paraId="2E45135F" w14:textId="1F250080" w:rsidR="00F8738C" w:rsidRDefault="00F8738C" w:rsidP="00F8738C">
      <w:pPr>
        <w:pStyle w:val="ListParagraph"/>
        <w:widowControl/>
        <w:tabs>
          <w:tab w:val="left" w:pos="709"/>
        </w:tabs>
        <w:ind w:left="0"/>
        <w:rPr>
          <w:rFonts w:ascii="Arial" w:hAnsi="Arial"/>
          <w:b/>
          <w:snapToGrid/>
          <w:lang w:val="en-GB"/>
        </w:rPr>
      </w:pPr>
    </w:p>
    <w:p w14:paraId="6990E160" w14:textId="38FEC54F" w:rsidR="00FC4466" w:rsidRDefault="00FC4466" w:rsidP="00F8738C">
      <w:pPr>
        <w:pStyle w:val="ListParagraph"/>
        <w:widowControl/>
        <w:tabs>
          <w:tab w:val="left" w:pos="709"/>
        </w:tabs>
        <w:ind w:left="0"/>
        <w:rPr>
          <w:rFonts w:ascii="Arial" w:hAnsi="Arial"/>
          <w:snapToGrid/>
          <w:lang w:val="en-GB"/>
        </w:rPr>
      </w:pPr>
      <w:r w:rsidRPr="00E0334C">
        <w:rPr>
          <w:rFonts w:ascii="Arial" w:hAnsi="Arial"/>
          <w:snapToGrid/>
          <w:lang w:val="en-GB"/>
        </w:rPr>
        <w:t xml:space="preserve">The School Improvement plan </w:t>
      </w:r>
      <w:r w:rsidR="00144FBC">
        <w:rPr>
          <w:rFonts w:ascii="Arial" w:hAnsi="Arial"/>
          <w:snapToGrid/>
          <w:lang w:val="en-GB"/>
        </w:rPr>
        <w:t>was reviewed as part of the Headteachers report. Good progress being made towards objectives.</w:t>
      </w:r>
    </w:p>
    <w:p w14:paraId="4A193460" w14:textId="77777777" w:rsidR="00E0334C" w:rsidRPr="00E0334C" w:rsidRDefault="00E0334C" w:rsidP="00F8738C">
      <w:pPr>
        <w:pStyle w:val="ListParagraph"/>
        <w:widowControl/>
        <w:tabs>
          <w:tab w:val="left" w:pos="709"/>
        </w:tabs>
        <w:ind w:left="0"/>
        <w:rPr>
          <w:rFonts w:ascii="Arial" w:hAnsi="Arial"/>
          <w:snapToGrid/>
          <w:lang w:val="en-GB"/>
        </w:rPr>
      </w:pPr>
    </w:p>
    <w:p w14:paraId="24F14C39" w14:textId="3CABA570" w:rsidR="00A034C3" w:rsidRPr="00E0334C" w:rsidRDefault="00A034C3" w:rsidP="00E0334C">
      <w:pPr>
        <w:widowControl/>
        <w:rPr>
          <w:rFonts w:ascii="Arial" w:hAnsi="Arial"/>
          <w:snapToGrid/>
          <w:lang w:val="en-GB"/>
        </w:rPr>
      </w:pPr>
      <w:r w:rsidRPr="00E0334C">
        <w:rPr>
          <w:rFonts w:ascii="Arial" w:hAnsi="Arial"/>
          <w:snapToGrid/>
          <w:lang w:val="en-GB"/>
        </w:rPr>
        <w:t>Benchmarking</w:t>
      </w:r>
      <w:r w:rsidR="00E0334C">
        <w:rPr>
          <w:rFonts w:ascii="Arial" w:hAnsi="Arial"/>
          <w:snapToGrid/>
          <w:lang w:val="en-GB"/>
        </w:rPr>
        <w:t xml:space="preserve"> data report will be available </w:t>
      </w:r>
      <w:r w:rsidR="0047354D">
        <w:rPr>
          <w:rFonts w:ascii="Arial" w:hAnsi="Arial"/>
          <w:snapToGrid/>
          <w:lang w:val="en-GB"/>
        </w:rPr>
        <w:t>at the end of the academic year.</w:t>
      </w:r>
    </w:p>
    <w:p w14:paraId="7AE3CED6" w14:textId="77777777" w:rsidR="00A034C3" w:rsidRPr="00F8738C" w:rsidRDefault="00A034C3" w:rsidP="00A034C3">
      <w:pPr>
        <w:pStyle w:val="ListParagraph"/>
        <w:widowControl/>
        <w:tabs>
          <w:tab w:val="left" w:pos="709"/>
        </w:tabs>
        <w:rPr>
          <w:rFonts w:ascii="Arial" w:hAnsi="Arial"/>
          <w:b/>
          <w:snapToGrid/>
          <w:lang w:val="en-GB"/>
        </w:rPr>
      </w:pPr>
    </w:p>
    <w:p w14:paraId="5C8EA071" w14:textId="1FF692A1" w:rsidR="00F8738C" w:rsidRPr="0047354D" w:rsidRDefault="00F8738C" w:rsidP="00F8738C">
      <w:pPr>
        <w:pStyle w:val="ListParagraph"/>
        <w:widowControl/>
        <w:numPr>
          <w:ilvl w:val="0"/>
          <w:numId w:val="14"/>
        </w:numPr>
        <w:tabs>
          <w:tab w:val="left" w:pos="709"/>
        </w:tabs>
        <w:ind w:left="0"/>
        <w:rPr>
          <w:rFonts w:ascii="Arial" w:hAnsi="Arial"/>
          <w:b/>
          <w:snapToGrid/>
          <w:lang w:val="en-GB"/>
        </w:rPr>
      </w:pPr>
      <w:r>
        <w:rPr>
          <w:rFonts w:ascii="Arial" w:hAnsi="Arial"/>
          <w:b/>
          <w:snapToGrid/>
          <w:lang w:val="en-GB"/>
        </w:rPr>
        <w:t xml:space="preserve"> Policies</w:t>
      </w:r>
    </w:p>
    <w:p w14:paraId="5163F544" w14:textId="2CE8B1B5" w:rsidR="0047354D" w:rsidRDefault="0047354D" w:rsidP="0047354D">
      <w:pPr>
        <w:widowControl/>
        <w:tabs>
          <w:tab w:val="left" w:pos="709"/>
        </w:tabs>
        <w:rPr>
          <w:rFonts w:ascii="Arial" w:hAnsi="Arial"/>
          <w:b/>
          <w:snapToGrid/>
          <w:lang w:val="en-GB"/>
        </w:rPr>
      </w:pPr>
    </w:p>
    <w:p w14:paraId="75F646E4" w14:textId="3DA03BC6" w:rsidR="0047354D" w:rsidRPr="00EC4FED" w:rsidRDefault="00EC4FED" w:rsidP="0047354D">
      <w:pPr>
        <w:widowControl/>
        <w:tabs>
          <w:tab w:val="left" w:pos="709"/>
        </w:tabs>
        <w:rPr>
          <w:rFonts w:ascii="Arial" w:hAnsi="Arial"/>
          <w:snapToGrid/>
          <w:lang w:val="en-GB"/>
        </w:rPr>
      </w:pPr>
      <w:r w:rsidRPr="00EC4FED">
        <w:rPr>
          <w:rFonts w:ascii="Arial" w:hAnsi="Arial"/>
          <w:snapToGrid/>
          <w:lang w:val="en-GB"/>
        </w:rPr>
        <w:t>The following policies were presented to Governors for approval</w:t>
      </w:r>
      <w:r w:rsidR="003860B8">
        <w:rPr>
          <w:rFonts w:ascii="Arial" w:hAnsi="Arial"/>
          <w:snapToGrid/>
          <w:lang w:val="en-GB"/>
        </w:rPr>
        <w:t xml:space="preserve"> </w:t>
      </w:r>
      <w:r w:rsidR="003860B8" w:rsidRPr="000B3733">
        <w:rPr>
          <w:rFonts w:ascii="Arial" w:hAnsi="Arial"/>
          <w:b/>
          <w:snapToGrid/>
          <w:lang w:val="en-GB"/>
        </w:rPr>
        <w:t>and were adopted.</w:t>
      </w:r>
      <w:r w:rsidRPr="00EC4FED">
        <w:rPr>
          <w:rFonts w:ascii="Arial" w:hAnsi="Arial"/>
          <w:snapToGrid/>
          <w:lang w:val="en-GB"/>
        </w:rPr>
        <w:t xml:space="preserve"> </w:t>
      </w:r>
    </w:p>
    <w:p w14:paraId="433013B8" w14:textId="496DC0F6" w:rsidR="00770151" w:rsidRDefault="00770151" w:rsidP="00770151">
      <w:pPr>
        <w:pStyle w:val="ListParagraph"/>
        <w:rPr>
          <w:rFonts w:ascii="Arial" w:hAnsi="Arial"/>
          <w:b/>
          <w:snapToGrid/>
          <w:lang w:val="en-GB"/>
        </w:rPr>
      </w:pPr>
    </w:p>
    <w:p w14:paraId="129069F2" w14:textId="2C54A742" w:rsidR="001B625D" w:rsidRPr="003860B8" w:rsidRDefault="001B625D" w:rsidP="000B3733">
      <w:pPr>
        <w:pStyle w:val="ListParagraph"/>
        <w:numPr>
          <w:ilvl w:val="0"/>
          <w:numId w:val="22"/>
        </w:numPr>
        <w:rPr>
          <w:rFonts w:ascii="Arial" w:hAnsi="Arial"/>
          <w:snapToGrid/>
          <w:lang w:val="en-GB"/>
        </w:rPr>
      </w:pPr>
      <w:r w:rsidRPr="003860B8">
        <w:rPr>
          <w:rFonts w:ascii="Arial" w:hAnsi="Arial"/>
          <w:snapToGrid/>
          <w:lang w:val="en-GB"/>
        </w:rPr>
        <w:t>Security Policy</w:t>
      </w:r>
      <w:r w:rsidR="003860B8" w:rsidRPr="003860B8">
        <w:rPr>
          <w:rFonts w:ascii="Arial" w:hAnsi="Arial"/>
          <w:snapToGrid/>
          <w:lang w:val="en-GB"/>
        </w:rPr>
        <w:t xml:space="preserve"> 2017</w:t>
      </w:r>
    </w:p>
    <w:p w14:paraId="7BFC60D9" w14:textId="246B84EF" w:rsidR="001B625D" w:rsidRPr="003860B8" w:rsidRDefault="001B625D" w:rsidP="000B3733">
      <w:pPr>
        <w:pStyle w:val="ListParagraph"/>
        <w:numPr>
          <w:ilvl w:val="0"/>
          <w:numId w:val="22"/>
        </w:numPr>
        <w:rPr>
          <w:rFonts w:ascii="Arial" w:hAnsi="Arial"/>
          <w:snapToGrid/>
          <w:lang w:val="en-GB"/>
        </w:rPr>
      </w:pPr>
      <w:r w:rsidRPr="003860B8">
        <w:rPr>
          <w:rFonts w:ascii="Arial" w:hAnsi="Arial"/>
          <w:snapToGrid/>
          <w:lang w:val="en-GB"/>
        </w:rPr>
        <w:t xml:space="preserve">PUWER Policy </w:t>
      </w:r>
      <w:r w:rsidR="003860B8" w:rsidRPr="003860B8">
        <w:rPr>
          <w:rFonts w:ascii="Arial" w:hAnsi="Arial"/>
          <w:snapToGrid/>
          <w:lang w:val="en-GB"/>
        </w:rPr>
        <w:t>2018</w:t>
      </w:r>
    </w:p>
    <w:p w14:paraId="4BD78A22" w14:textId="389C45A4" w:rsidR="003860B8" w:rsidRDefault="003860B8" w:rsidP="00770151">
      <w:pPr>
        <w:pStyle w:val="ListParagraph"/>
        <w:rPr>
          <w:rFonts w:ascii="Arial" w:hAnsi="Arial"/>
          <w:b/>
          <w:snapToGrid/>
          <w:lang w:val="en-GB"/>
        </w:rPr>
      </w:pPr>
    </w:p>
    <w:p w14:paraId="5E288190" w14:textId="77777777" w:rsidR="000B3733" w:rsidRPr="00770151" w:rsidRDefault="000B3733" w:rsidP="00770151">
      <w:pPr>
        <w:pStyle w:val="ListParagraph"/>
        <w:rPr>
          <w:rFonts w:ascii="Arial" w:hAnsi="Arial"/>
          <w:b/>
          <w:snapToGrid/>
          <w:lang w:val="en-GB"/>
        </w:rPr>
      </w:pPr>
    </w:p>
    <w:p w14:paraId="24BE5D50" w14:textId="1C157845" w:rsidR="00770151" w:rsidRDefault="00770151" w:rsidP="00770151">
      <w:pPr>
        <w:pStyle w:val="ListParagraph"/>
        <w:widowControl/>
        <w:numPr>
          <w:ilvl w:val="0"/>
          <w:numId w:val="14"/>
        </w:numPr>
        <w:tabs>
          <w:tab w:val="left" w:pos="709"/>
          <w:tab w:val="left" w:pos="851"/>
        </w:tabs>
        <w:ind w:left="0" w:hanging="426"/>
        <w:rPr>
          <w:rFonts w:ascii="Arial" w:hAnsi="Arial"/>
          <w:b/>
          <w:snapToGrid/>
          <w:lang w:val="en-GB"/>
        </w:rPr>
      </w:pPr>
      <w:r w:rsidRPr="00770151">
        <w:rPr>
          <w:rFonts w:ascii="Arial" w:hAnsi="Arial"/>
          <w:b/>
          <w:snapToGrid/>
          <w:lang w:val="en-GB"/>
        </w:rPr>
        <w:t xml:space="preserve">  </w:t>
      </w:r>
      <w:r>
        <w:rPr>
          <w:rFonts w:ascii="Arial" w:hAnsi="Arial"/>
          <w:b/>
          <w:snapToGrid/>
          <w:lang w:val="en-GB"/>
        </w:rPr>
        <w:t>D</w:t>
      </w:r>
      <w:r w:rsidRPr="00770151">
        <w:rPr>
          <w:rFonts w:ascii="Arial" w:hAnsi="Arial"/>
          <w:b/>
          <w:snapToGrid/>
          <w:lang w:val="en-GB"/>
        </w:rPr>
        <w:t>irector’s Report</w:t>
      </w:r>
      <w:r w:rsidR="00A0771E">
        <w:rPr>
          <w:rFonts w:ascii="Arial" w:hAnsi="Arial"/>
          <w:b/>
          <w:snapToGrid/>
          <w:lang w:val="en-GB"/>
        </w:rPr>
        <w:t>.</w:t>
      </w:r>
    </w:p>
    <w:p w14:paraId="7EB39ECB" w14:textId="77777777" w:rsidR="00A0771E" w:rsidRPr="00770151" w:rsidRDefault="00A0771E" w:rsidP="00A0771E">
      <w:pPr>
        <w:pStyle w:val="ListParagraph"/>
        <w:widowControl/>
        <w:tabs>
          <w:tab w:val="left" w:pos="709"/>
          <w:tab w:val="left" w:pos="851"/>
        </w:tabs>
        <w:ind w:left="0"/>
        <w:rPr>
          <w:rFonts w:ascii="Arial" w:hAnsi="Arial"/>
          <w:b/>
          <w:snapToGrid/>
          <w:lang w:val="en-GB"/>
        </w:rPr>
      </w:pPr>
    </w:p>
    <w:p w14:paraId="3524D699" w14:textId="5D13D81D" w:rsidR="00202AD3" w:rsidRDefault="00770151" w:rsidP="00770151">
      <w:pPr>
        <w:widowControl/>
        <w:tabs>
          <w:tab w:val="left" w:pos="851"/>
        </w:tabs>
        <w:ind w:hanging="491"/>
        <w:rPr>
          <w:rFonts w:ascii="Arial" w:hAnsi="Arial"/>
          <w:snapToGrid/>
          <w:lang w:val="en-GB"/>
        </w:rPr>
      </w:pPr>
      <w:r>
        <w:rPr>
          <w:rFonts w:ascii="Arial" w:hAnsi="Arial"/>
          <w:snapToGrid/>
          <w:lang w:val="en-GB"/>
        </w:rPr>
        <w:tab/>
        <w:t xml:space="preserve">Governors </w:t>
      </w:r>
      <w:r w:rsidR="00A0771E">
        <w:rPr>
          <w:rFonts w:ascii="Arial" w:hAnsi="Arial"/>
          <w:snapToGrid/>
          <w:lang w:val="en-GB"/>
        </w:rPr>
        <w:t>received</w:t>
      </w:r>
      <w:r>
        <w:rPr>
          <w:rFonts w:ascii="Arial" w:hAnsi="Arial"/>
          <w:snapToGrid/>
          <w:lang w:val="en-GB"/>
        </w:rPr>
        <w:t xml:space="preserve"> the report</w:t>
      </w:r>
      <w:r w:rsidR="00B84523">
        <w:rPr>
          <w:rFonts w:ascii="Arial" w:hAnsi="Arial"/>
          <w:snapToGrid/>
          <w:lang w:val="en-GB"/>
        </w:rPr>
        <w:t xml:space="preserve"> and the following was </w:t>
      </w:r>
      <w:r w:rsidR="00A0771E">
        <w:rPr>
          <w:rFonts w:ascii="Arial" w:hAnsi="Arial"/>
          <w:snapToGrid/>
          <w:lang w:val="en-GB"/>
        </w:rPr>
        <w:t>noted</w:t>
      </w:r>
      <w:r w:rsidR="00B84523">
        <w:rPr>
          <w:rFonts w:ascii="Arial" w:hAnsi="Arial"/>
          <w:snapToGrid/>
          <w:lang w:val="en-GB"/>
        </w:rPr>
        <w:t>:</w:t>
      </w:r>
    </w:p>
    <w:p w14:paraId="673A84E9" w14:textId="76041026" w:rsidR="00B84523" w:rsidRDefault="00B84523" w:rsidP="00A0771E">
      <w:pPr>
        <w:widowControl/>
        <w:tabs>
          <w:tab w:val="left" w:pos="851"/>
        </w:tabs>
        <w:rPr>
          <w:rFonts w:ascii="Arial" w:hAnsi="Arial"/>
          <w:b/>
          <w:snapToGrid/>
          <w:lang w:val="en-GB"/>
        </w:rPr>
      </w:pPr>
    </w:p>
    <w:p w14:paraId="14EC65C3" w14:textId="7B5B5769" w:rsidR="00A0771E" w:rsidRDefault="00A0771E" w:rsidP="00A0771E">
      <w:pPr>
        <w:widowControl/>
        <w:tabs>
          <w:tab w:val="left" w:pos="851"/>
        </w:tabs>
        <w:rPr>
          <w:rFonts w:ascii="Arial" w:hAnsi="Arial"/>
          <w:snapToGrid/>
          <w:lang w:val="en-GB"/>
        </w:rPr>
      </w:pPr>
      <w:r>
        <w:rPr>
          <w:rFonts w:ascii="Arial" w:hAnsi="Arial"/>
          <w:b/>
          <w:snapToGrid/>
          <w:lang w:val="en-GB"/>
        </w:rPr>
        <w:t>I</w:t>
      </w:r>
      <w:r w:rsidR="00872607" w:rsidRPr="00872607">
        <w:rPr>
          <w:rFonts w:ascii="Arial" w:hAnsi="Arial"/>
          <w:snapToGrid/>
          <w:lang w:val="en-GB"/>
        </w:rPr>
        <w:t>t</w:t>
      </w:r>
      <w:r w:rsidRPr="00872607">
        <w:rPr>
          <w:rFonts w:ascii="Arial" w:hAnsi="Arial"/>
          <w:snapToGrid/>
          <w:lang w:val="en-GB"/>
        </w:rPr>
        <w:t>em 2.2</w:t>
      </w:r>
      <w:r w:rsidR="00872607">
        <w:rPr>
          <w:rFonts w:ascii="Arial" w:hAnsi="Arial"/>
          <w:snapToGrid/>
          <w:lang w:val="en-GB"/>
        </w:rPr>
        <w:t xml:space="preserve"> – This has been returned.</w:t>
      </w:r>
    </w:p>
    <w:p w14:paraId="7A355565" w14:textId="77777777" w:rsidR="00872607" w:rsidRDefault="00872607" w:rsidP="00A0771E">
      <w:pPr>
        <w:widowControl/>
        <w:tabs>
          <w:tab w:val="left" w:pos="851"/>
        </w:tabs>
        <w:rPr>
          <w:rFonts w:ascii="Arial" w:hAnsi="Arial"/>
          <w:b/>
          <w:snapToGrid/>
          <w:lang w:val="en-GB"/>
        </w:rPr>
      </w:pPr>
    </w:p>
    <w:p w14:paraId="5D49C712" w14:textId="638BFAE5" w:rsidR="00B84523" w:rsidRDefault="000D46A6" w:rsidP="00B84523">
      <w:pPr>
        <w:widowControl/>
        <w:tabs>
          <w:tab w:val="left" w:pos="851"/>
        </w:tabs>
        <w:rPr>
          <w:rFonts w:ascii="Arial" w:hAnsi="Arial"/>
          <w:i/>
          <w:snapToGrid/>
          <w:lang w:val="en-GB"/>
        </w:rPr>
      </w:pPr>
      <w:r w:rsidRPr="000D46A6">
        <w:rPr>
          <w:rFonts w:ascii="Arial" w:hAnsi="Arial"/>
          <w:i/>
          <w:snapToGrid/>
          <w:lang w:val="en-GB"/>
        </w:rPr>
        <w:t>Q – Item 2.8</w:t>
      </w:r>
      <w:r w:rsidR="00A0771E">
        <w:rPr>
          <w:rFonts w:ascii="Arial" w:hAnsi="Arial"/>
          <w:i/>
          <w:snapToGrid/>
          <w:lang w:val="en-GB"/>
        </w:rPr>
        <w:t xml:space="preserve"> - </w:t>
      </w:r>
      <w:r w:rsidRPr="000D46A6">
        <w:rPr>
          <w:rFonts w:ascii="Arial" w:hAnsi="Arial"/>
          <w:i/>
          <w:snapToGrid/>
          <w:lang w:val="en-GB"/>
        </w:rPr>
        <w:t xml:space="preserve"> is it necessary for pupils to be sent to schools out of the borough?</w:t>
      </w:r>
    </w:p>
    <w:p w14:paraId="03FC9DD4" w14:textId="2BD183A6" w:rsidR="000D63D7" w:rsidRDefault="000D46A6" w:rsidP="00B84523">
      <w:pPr>
        <w:widowControl/>
        <w:tabs>
          <w:tab w:val="left" w:pos="851"/>
        </w:tabs>
        <w:rPr>
          <w:rFonts w:ascii="Arial" w:hAnsi="Arial"/>
          <w:i/>
          <w:snapToGrid/>
          <w:lang w:val="en-GB"/>
        </w:rPr>
      </w:pPr>
      <w:r>
        <w:rPr>
          <w:rFonts w:ascii="Arial" w:hAnsi="Arial"/>
          <w:i/>
          <w:snapToGrid/>
          <w:lang w:val="en-GB"/>
        </w:rPr>
        <w:t xml:space="preserve">A – This is dependent on the </w:t>
      </w:r>
      <w:r w:rsidR="000D63D7">
        <w:rPr>
          <w:rFonts w:ascii="Arial" w:hAnsi="Arial"/>
          <w:i/>
          <w:snapToGrid/>
          <w:lang w:val="en-GB"/>
        </w:rPr>
        <w:t>resource availability within the borough schools and the specialism need</w:t>
      </w:r>
      <w:r w:rsidR="00144FBC">
        <w:rPr>
          <w:rFonts w:ascii="Arial" w:hAnsi="Arial"/>
          <w:i/>
          <w:snapToGrid/>
          <w:lang w:val="en-GB"/>
        </w:rPr>
        <w:t>ed.</w:t>
      </w:r>
    </w:p>
    <w:p w14:paraId="61B3EBC2" w14:textId="77777777" w:rsidR="000D63D7" w:rsidRDefault="000D63D7" w:rsidP="00B84523">
      <w:pPr>
        <w:widowControl/>
        <w:tabs>
          <w:tab w:val="left" w:pos="851"/>
        </w:tabs>
        <w:rPr>
          <w:rFonts w:ascii="Arial" w:hAnsi="Arial"/>
          <w:i/>
          <w:snapToGrid/>
          <w:lang w:val="en-GB"/>
        </w:rPr>
      </w:pPr>
    </w:p>
    <w:p w14:paraId="43928E07" w14:textId="734FDA23" w:rsidR="000D46A6" w:rsidRDefault="000D63D7" w:rsidP="00B84523">
      <w:pPr>
        <w:widowControl/>
        <w:tabs>
          <w:tab w:val="left" w:pos="851"/>
        </w:tabs>
        <w:rPr>
          <w:rFonts w:ascii="Arial" w:hAnsi="Arial"/>
          <w:i/>
          <w:snapToGrid/>
          <w:lang w:val="en-GB"/>
        </w:rPr>
      </w:pPr>
      <w:r>
        <w:rPr>
          <w:rFonts w:ascii="Arial" w:hAnsi="Arial"/>
          <w:snapToGrid/>
          <w:lang w:val="en-GB"/>
        </w:rPr>
        <w:t xml:space="preserve">Item 2.9 </w:t>
      </w:r>
      <w:r w:rsidR="00023D32">
        <w:rPr>
          <w:rFonts w:ascii="Arial" w:hAnsi="Arial"/>
          <w:snapToGrid/>
          <w:lang w:val="en-GB"/>
        </w:rPr>
        <w:t>–</w:t>
      </w:r>
      <w:r>
        <w:rPr>
          <w:rFonts w:ascii="Arial" w:hAnsi="Arial"/>
          <w:snapToGrid/>
          <w:lang w:val="en-GB"/>
        </w:rPr>
        <w:t xml:space="preserve"> </w:t>
      </w:r>
      <w:r w:rsidR="00023D32">
        <w:rPr>
          <w:rFonts w:ascii="Arial" w:hAnsi="Arial"/>
          <w:b/>
          <w:snapToGrid/>
          <w:lang w:val="en-GB"/>
        </w:rPr>
        <w:t>SA</w:t>
      </w:r>
      <w:r w:rsidR="00023D32">
        <w:rPr>
          <w:rFonts w:ascii="Arial" w:hAnsi="Arial"/>
          <w:snapToGrid/>
          <w:lang w:val="en-GB"/>
        </w:rPr>
        <w:t xml:space="preserve"> explained the background to the protocol and the reason for </w:t>
      </w:r>
      <w:r w:rsidR="00054986">
        <w:rPr>
          <w:rFonts w:ascii="Arial" w:hAnsi="Arial"/>
          <w:snapToGrid/>
          <w:lang w:val="en-GB"/>
        </w:rPr>
        <w:t>it.</w:t>
      </w:r>
    </w:p>
    <w:p w14:paraId="086BBC42" w14:textId="77777777" w:rsidR="000D63D7" w:rsidRPr="00872607" w:rsidRDefault="000D63D7" w:rsidP="00B84523">
      <w:pPr>
        <w:widowControl/>
        <w:tabs>
          <w:tab w:val="left" w:pos="851"/>
        </w:tabs>
        <w:rPr>
          <w:rFonts w:ascii="Arial" w:hAnsi="Arial"/>
          <w:i/>
          <w:snapToGrid/>
          <w:lang w:val="en-GB"/>
        </w:rPr>
      </w:pPr>
    </w:p>
    <w:p w14:paraId="614982CC" w14:textId="123BC32C" w:rsidR="00202AD3" w:rsidRDefault="00872607" w:rsidP="00E205D3">
      <w:pPr>
        <w:widowControl/>
        <w:rPr>
          <w:rFonts w:ascii="Arial" w:hAnsi="Arial"/>
          <w:snapToGrid/>
          <w:lang w:val="en-GB"/>
        </w:rPr>
      </w:pPr>
      <w:r w:rsidRPr="00872607">
        <w:rPr>
          <w:rFonts w:ascii="Arial" w:hAnsi="Arial"/>
          <w:snapToGrid/>
          <w:lang w:val="en-GB"/>
        </w:rPr>
        <w:t>Item 2.11</w:t>
      </w:r>
      <w:r>
        <w:rPr>
          <w:rFonts w:ascii="Arial" w:hAnsi="Arial"/>
          <w:snapToGrid/>
          <w:lang w:val="en-GB"/>
        </w:rPr>
        <w:t xml:space="preserve"> </w:t>
      </w:r>
      <w:r w:rsidR="007B14DD">
        <w:rPr>
          <w:rFonts w:ascii="Arial" w:hAnsi="Arial"/>
          <w:snapToGrid/>
          <w:lang w:val="en-GB"/>
        </w:rPr>
        <w:t>–</w:t>
      </w:r>
      <w:r>
        <w:rPr>
          <w:rFonts w:ascii="Arial" w:hAnsi="Arial"/>
          <w:snapToGrid/>
          <w:lang w:val="en-GB"/>
        </w:rPr>
        <w:t xml:space="preserve"> </w:t>
      </w:r>
      <w:r w:rsidR="007B14DD">
        <w:rPr>
          <w:rFonts w:ascii="Arial" w:hAnsi="Arial"/>
          <w:snapToGrid/>
          <w:lang w:val="en-GB"/>
        </w:rPr>
        <w:t>Checks are part of the Site Manager’s rota checks.</w:t>
      </w:r>
    </w:p>
    <w:p w14:paraId="19BB380B" w14:textId="77777777" w:rsidR="007B14DD" w:rsidRPr="00872607" w:rsidRDefault="007B14DD" w:rsidP="00E205D3">
      <w:pPr>
        <w:widowControl/>
        <w:rPr>
          <w:rFonts w:ascii="Arial" w:hAnsi="Arial"/>
          <w:snapToGrid/>
          <w:lang w:val="en-GB"/>
        </w:rPr>
      </w:pPr>
    </w:p>
    <w:p w14:paraId="42464070" w14:textId="2EDD524E" w:rsidR="005125AF" w:rsidRDefault="005125AF" w:rsidP="00E205D3">
      <w:pPr>
        <w:widowControl/>
        <w:rPr>
          <w:rFonts w:ascii="Arial" w:hAnsi="Arial"/>
          <w:snapToGrid/>
          <w:lang w:val="en-GB"/>
        </w:rPr>
      </w:pPr>
      <w:r>
        <w:rPr>
          <w:rFonts w:ascii="Arial" w:hAnsi="Arial"/>
          <w:b/>
          <w:snapToGrid/>
          <w:lang w:val="en-GB"/>
        </w:rPr>
        <w:t xml:space="preserve">RESOLVED </w:t>
      </w:r>
      <w:r>
        <w:rPr>
          <w:rFonts w:ascii="Arial" w:hAnsi="Arial"/>
          <w:snapToGrid/>
          <w:lang w:val="en-GB"/>
        </w:rPr>
        <w:t xml:space="preserve">that the report be </w:t>
      </w:r>
      <w:r w:rsidR="007B14DD">
        <w:rPr>
          <w:rFonts w:ascii="Arial" w:hAnsi="Arial"/>
          <w:snapToGrid/>
          <w:lang w:val="en-GB"/>
        </w:rPr>
        <w:t>received,</w:t>
      </w:r>
      <w:r w:rsidR="00030F88">
        <w:rPr>
          <w:rFonts w:ascii="Arial" w:hAnsi="Arial"/>
          <w:snapToGrid/>
          <w:lang w:val="en-GB"/>
        </w:rPr>
        <w:t xml:space="preserve"> and the items noted</w:t>
      </w:r>
    </w:p>
    <w:p w14:paraId="7F4E18F6" w14:textId="77777777" w:rsidR="00030F88" w:rsidRDefault="00030F88" w:rsidP="00E205D3">
      <w:pPr>
        <w:widowControl/>
        <w:rPr>
          <w:rFonts w:ascii="Arial" w:hAnsi="Arial"/>
          <w:b/>
          <w:snapToGrid/>
          <w:lang w:val="en-GB"/>
        </w:rPr>
      </w:pPr>
    </w:p>
    <w:p w14:paraId="103D4AD2" w14:textId="4894B4C1" w:rsidR="00052EBC" w:rsidRDefault="00770151" w:rsidP="00770151">
      <w:pPr>
        <w:pStyle w:val="ListParagraph"/>
        <w:widowControl/>
        <w:numPr>
          <w:ilvl w:val="0"/>
          <w:numId w:val="14"/>
        </w:numPr>
        <w:ind w:left="0"/>
        <w:rPr>
          <w:rFonts w:ascii="Arial" w:hAnsi="Arial"/>
          <w:b/>
          <w:snapToGrid/>
          <w:lang w:val="en-GB"/>
        </w:rPr>
      </w:pPr>
      <w:r>
        <w:rPr>
          <w:rFonts w:ascii="Arial" w:hAnsi="Arial"/>
          <w:b/>
          <w:snapToGrid/>
          <w:lang w:val="en-GB"/>
        </w:rPr>
        <w:t xml:space="preserve"> Additional Items fr</w:t>
      </w:r>
      <w:r w:rsidR="007B14DD">
        <w:rPr>
          <w:rFonts w:ascii="Arial" w:hAnsi="Arial"/>
          <w:b/>
          <w:snapToGrid/>
          <w:lang w:val="en-GB"/>
        </w:rPr>
        <w:t>o</w:t>
      </w:r>
      <w:r>
        <w:rPr>
          <w:rFonts w:ascii="Arial" w:hAnsi="Arial"/>
          <w:b/>
          <w:snapToGrid/>
          <w:lang w:val="en-GB"/>
        </w:rPr>
        <w:t>m the Clerk</w:t>
      </w:r>
      <w:r w:rsidR="007B14DD">
        <w:rPr>
          <w:rFonts w:ascii="Arial" w:hAnsi="Arial"/>
          <w:b/>
          <w:snapToGrid/>
          <w:lang w:val="en-GB"/>
        </w:rPr>
        <w:t>.</w:t>
      </w:r>
    </w:p>
    <w:p w14:paraId="21D8F000" w14:textId="6A3F24AD" w:rsidR="00793818" w:rsidRDefault="00793818" w:rsidP="00052EBC">
      <w:pPr>
        <w:pStyle w:val="ListParagraph"/>
        <w:widowControl/>
        <w:ind w:left="0"/>
        <w:rPr>
          <w:rFonts w:ascii="Arial" w:hAnsi="Arial"/>
          <w:b/>
          <w:snapToGrid/>
          <w:lang w:val="en-GB"/>
        </w:rPr>
      </w:pPr>
    </w:p>
    <w:p w14:paraId="136EF357" w14:textId="051911AD" w:rsidR="00793818" w:rsidRDefault="00534A85" w:rsidP="00052EBC">
      <w:pPr>
        <w:pStyle w:val="ListParagraph"/>
        <w:widowControl/>
        <w:ind w:left="0"/>
        <w:rPr>
          <w:rFonts w:ascii="Arial" w:hAnsi="Arial"/>
          <w:snapToGrid/>
          <w:lang w:val="en-GB"/>
        </w:rPr>
      </w:pPr>
      <w:r>
        <w:rPr>
          <w:rFonts w:ascii="Arial" w:hAnsi="Arial"/>
          <w:snapToGrid/>
          <w:lang w:val="en-GB"/>
        </w:rPr>
        <w:t xml:space="preserve">The Clerk confirmed the </w:t>
      </w:r>
      <w:r w:rsidR="00BD430C">
        <w:rPr>
          <w:rFonts w:ascii="Arial" w:hAnsi="Arial"/>
          <w:snapToGrid/>
          <w:lang w:val="en-GB"/>
        </w:rPr>
        <w:t xml:space="preserve">receipt of the NGA and Edsential Newsletters and </w:t>
      </w:r>
      <w:r w:rsidR="004E08A9">
        <w:rPr>
          <w:rFonts w:ascii="Arial" w:hAnsi="Arial"/>
          <w:snapToGrid/>
          <w:lang w:val="en-GB"/>
        </w:rPr>
        <w:t xml:space="preserve">presented the content of the Clerks Briefing Document items for the information of Governors (see </w:t>
      </w:r>
      <w:r w:rsidR="001D7CB7">
        <w:rPr>
          <w:rFonts w:ascii="Arial" w:hAnsi="Arial"/>
          <w:snapToGrid/>
          <w:lang w:val="en-GB"/>
        </w:rPr>
        <w:t>below)</w:t>
      </w:r>
    </w:p>
    <w:p w14:paraId="2DC7D3EB" w14:textId="06819247" w:rsidR="001D7CB7" w:rsidRPr="00793818" w:rsidRDefault="001D7CB7" w:rsidP="001D7CB7">
      <w:pPr>
        <w:pStyle w:val="ListParagraph"/>
        <w:widowControl/>
        <w:ind w:left="0"/>
        <w:jc w:val="center"/>
        <w:rPr>
          <w:rFonts w:ascii="Arial" w:hAnsi="Arial"/>
          <w:snapToGrid/>
          <w:lang w:val="en-GB"/>
        </w:rPr>
      </w:pPr>
      <w:r>
        <w:object w:dxaOrig="1536" w:dyaOrig="998" w14:anchorId="55ED2A6E">
          <v:shape id="_x0000_i1027" type="#_x0000_t75" style="width:76.5pt;height:50.25pt" o:ole="">
            <v:imagedata r:id="rId16" o:title=""/>
          </v:shape>
          <o:OLEObject Type="Embed" ProgID="Word.Document.12" ShapeID="_x0000_i1027" DrawAspect="Icon" ObjectID="_1583208796" r:id="rId17">
            <o:FieldCodes>\s</o:FieldCodes>
          </o:OLEObject>
        </w:object>
      </w:r>
    </w:p>
    <w:p w14:paraId="6EBB325F" w14:textId="7E880588" w:rsidR="00770151" w:rsidRPr="00770151" w:rsidRDefault="005624D2" w:rsidP="00770151">
      <w:pPr>
        <w:pStyle w:val="ListParagraph"/>
        <w:widowControl/>
        <w:numPr>
          <w:ilvl w:val="0"/>
          <w:numId w:val="14"/>
        </w:numPr>
        <w:ind w:left="0"/>
        <w:rPr>
          <w:rFonts w:ascii="Arial" w:hAnsi="Arial"/>
          <w:b/>
          <w:snapToGrid/>
          <w:lang w:val="en-GB"/>
        </w:rPr>
      </w:pPr>
      <w:r w:rsidRPr="00770151">
        <w:rPr>
          <w:rFonts w:ascii="Arial" w:hAnsi="Arial"/>
          <w:b/>
          <w:snapToGrid/>
          <w:lang w:val="en-GB"/>
        </w:rPr>
        <w:t xml:space="preserve"> </w:t>
      </w:r>
      <w:r w:rsidR="00052EBC">
        <w:rPr>
          <w:rFonts w:ascii="Arial" w:hAnsi="Arial"/>
          <w:b/>
          <w:snapToGrid/>
          <w:lang w:val="en-GB"/>
        </w:rPr>
        <w:t>ASIA SIP Reports</w:t>
      </w:r>
    </w:p>
    <w:p w14:paraId="42271A1A" w14:textId="10A48BA3" w:rsidR="00770151" w:rsidRDefault="00770151" w:rsidP="001D7CB7">
      <w:pPr>
        <w:widowControl/>
        <w:rPr>
          <w:rFonts w:ascii="Arial" w:hAnsi="Arial"/>
          <w:b/>
          <w:snapToGrid/>
          <w:lang w:val="en-GB"/>
        </w:rPr>
      </w:pPr>
    </w:p>
    <w:p w14:paraId="144A71DC" w14:textId="75BEE145" w:rsidR="003C6184" w:rsidRDefault="003C6184" w:rsidP="001D7CB7">
      <w:pPr>
        <w:widowControl/>
        <w:rPr>
          <w:rFonts w:ascii="Arial" w:hAnsi="Arial"/>
          <w:snapToGrid/>
          <w:lang w:val="en-GB"/>
        </w:rPr>
      </w:pPr>
      <w:r>
        <w:rPr>
          <w:rFonts w:ascii="Arial" w:hAnsi="Arial"/>
          <w:b/>
          <w:snapToGrid/>
          <w:lang w:val="en-GB"/>
        </w:rPr>
        <w:t xml:space="preserve">SA </w:t>
      </w:r>
      <w:r>
        <w:rPr>
          <w:rFonts w:ascii="Arial" w:hAnsi="Arial"/>
          <w:snapToGrid/>
          <w:lang w:val="en-GB"/>
        </w:rPr>
        <w:t>advised of the recent OfSTED visit to the school</w:t>
      </w:r>
      <w:r w:rsidR="00054986">
        <w:rPr>
          <w:rFonts w:ascii="Arial" w:hAnsi="Arial"/>
          <w:snapToGrid/>
          <w:lang w:val="en-GB"/>
        </w:rPr>
        <w:t xml:space="preserve"> and explained that the final report was due imminently.</w:t>
      </w:r>
    </w:p>
    <w:p w14:paraId="767BE123" w14:textId="77777777" w:rsidR="003C6184" w:rsidRDefault="003C6184" w:rsidP="001D7CB7">
      <w:pPr>
        <w:widowControl/>
        <w:rPr>
          <w:rFonts w:ascii="Arial" w:hAnsi="Arial"/>
          <w:snapToGrid/>
          <w:lang w:val="en-GB"/>
        </w:rPr>
      </w:pPr>
    </w:p>
    <w:p w14:paraId="138DAAB5" w14:textId="59706740" w:rsidR="001D7CB7" w:rsidRDefault="00A233A0" w:rsidP="001D7CB7">
      <w:pPr>
        <w:widowControl/>
        <w:rPr>
          <w:rFonts w:ascii="Arial" w:hAnsi="Arial"/>
          <w:snapToGrid/>
          <w:lang w:val="en-GB"/>
        </w:rPr>
      </w:pPr>
      <w:r w:rsidRPr="00647889">
        <w:rPr>
          <w:rFonts w:ascii="Arial" w:hAnsi="Arial"/>
          <w:snapToGrid/>
          <w:lang w:val="en-GB"/>
        </w:rPr>
        <w:t xml:space="preserve">The reports of visits by </w:t>
      </w:r>
      <w:r w:rsidR="00B2352E" w:rsidRPr="00647889">
        <w:rPr>
          <w:rFonts w:ascii="Arial" w:hAnsi="Arial"/>
          <w:snapToGrid/>
          <w:lang w:val="en-GB"/>
        </w:rPr>
        <w:t xml:space="preserve">the SIP </w:t>
      </w:r>
      <w:r w:rsidR="00647889">
        <w:rPr>
          <w:rFonts w:ascii="Arial" w:hAnsi="Arial"/>
          <w:snapToGrid/>
          <w:lang w:val="en-GB"/>
        </w:rPr>
        <w:t>(Lloyd Wil</w:t>
      </w:r>
      <w:r w:rsidR="008C0ABF">
        <w:rPr>
          <w:rFonts w:ascii="Arial" w:hAnsi="Arial"/>
          <w:snapToGrid/>
          <w:lang w:val="en-GB"/>
        </w:rPr>
        <w:t>l</w:t>
      </w:r>
      <w:r w:rsidR="00647889">
        <w:rPr>
          <w:rFonts w:ascii="Arial" w:hAnsi="Arial"/>
          <w:snapToGrid/>
          <w:lang w:val="en-GB"/>
        </w:rPr>
        <w:t>day</w:t>
      </w:r>
      <w:r w:rsidR="008C0ABF">
        <w:rPr>
          <w:rFonts w:ascii="Arial" w:hAnsi="Arial"/>
          <w:snapToGrid/>
          <w:lang w:val="en-GB"/>
        </w:rPr>
        <w:t xml:space="preserve">) </w:t>
      </w:r>
      <w:r w:rsidR="00B2352E" w:rsidRPr="00647889">
        <w:rPr>
          <w:rFonts w:ascii="Arial" w:hAnsi="Arial"/>
          <w:snapToGrid/>
          <w:lang w:val="en-GB"/>
        </w:rPr>
        <w:t>and ASIA</w:t>
      </w:r>
      <w:r w:rsidR="008C0ABF">
        <w:rPr>
          <w:rFonts w:ascii="Arial" w:hAnsi="Arial"/>
          <w:snapToGrid/>
          <w:lang w:val="en-GB"/>
        </w:rPr>
        <w:t xml:space="preserve"> (Lis Burbage) were available to </w:t>
      </w:r>
      <w:r w:rsidR="009F55E5">
        <w:rPr>
          <w:rFonts w:ascii="Arial" w:hAnsi="Arial"/>
          <w:snapToGrid/>
          <w:lang w:val="en-GB"/>
        </w:rPr>
        <w:t>G</w:t>
      </w:r>
      <w:r w:rsidR="008C0ABF">
        <w:rPr>
          <w:rFonts w:ascii="Arial" w:hAnsi="Arial"/>
          <w:snapToGrid/>
          <w:lang w:val="en-GB"/>
        </w:rPr>
        <w:t>ove</w:t>
      </w:r>
      <w:r w:rsidR="009F55E5">
        <w:rPr>
          <w:rFonts w:ascii="Arial" w:hAnsi="Arial"/>
          <w:snapToGrid/>
          <w:lang w:val="en-GB"/>
        </w:rPr>
        <w:t>rn</w:t>
      </w:r>
      <w:r w:rsidR="008C0ABF">
        <w:rPr>
          <w:rFonts w:ascii="Arial" w:hAnsi="Arial"/>
          <w:snapToGrid/>
          <w:lang w:val="en-GB"/>
        </w:rPr>
        <w:t xml:space="preserve">ors prior to the meeting in the </w:t>
      </w:r>
      <w:r w:rsidR="00A91BE1">
        <w:rPr>
          <w:rFonts w:ascii="Arial" w:hAnsi="Arial"/>
          <w:snapToGrid/>
          <w:lang w:val="en-GB"/>
        </w:rPr>
        <w:t xml:space="preserve">Dropbox. They covered the visits of 31 October 2017 and 6 February 2018 by the SIP and </w:t>
      </w:r>
      <w:r w:rsidR="009F55E5">
        <w:rPr>
          <w:rFonts w:ascii="Arial" w:hAnsi="Arial"/>
          <w:snapToGrid/>
          <w:lang w:val="en-GB"/>
        </w:rPr>
        <w:t>13 November 2017 by the ASIA.</w:t>
      </w:r>
    </w:p>
    <w:p w14:paraId="63FE4FBC" w14:textId="0978E418" w:rsidR="009F55E5" w:rsidRDefault="009F55E5" w:rsidP="001D7CB7">
      <w:pPr>
        <w:widowControl/>
        <w:rPr>
          <w:rFonts w:ascii="Arial" w:hAnsi="Arial"/>
          <w:snapToGrid/>
          <w:lang w:val="en-GB"/>
        </w:rPr>
      </w:pPr>
    </w:p>
    <w:p w14:paraId="7DD3213D" w14:textId="2EE73135" w:rsidR="003C6184" w:rsidRDefault="003C6184" w:rsidP="001D7CB7">
      <w:pPr>
        <w:widowControl/>
        <w:rPr>
          <w:rFonts w:ascii="Arial" w:hAnsi="Arial"/>
          <w:snapToGrid/>
          <w:lang w:val="en-GB"/>
        </w:rPr>
      </w:pPr>
      <w:r>
        <w:rPr>
          <w:rFonts w:ascii="Arial" w:hAnsi="Arial"/>
          <w:b/>
          <w:snapToGrid/>
          <w:lang w:val="en-GB"/>
        </w:rPr>
        <w:t>SA</w:t>
      </w:r>
      <w:r>
        <w:rPr>
          <w:rFonts w:ascii="Arial" w:hAnsi="Arial"/>
          <w:snapToGrid/>
          <w:lang w:val="en-GB"/>
        </w:rPr>
        <w:t xml:space="preserve"> asked if there were any questions and there were none.</w:t>
      </w:r>
    </w:p>
    <w:p w14:paraId="76578EE0" w14:textId="77777777" w:rsidR="003C6184" w:rsidRPr="003C6184" w:rsidRDefault="003C6184" w:rsidP="001D7CB7">
      <w:pPr>
        <w:widowControl/>
        <w:rPr>
          <w:rFonts w:ascii="Arial" w:hAnsi="Arial"/>
          <w:snapToGrid/>
          <w:lang w:val="en-GB"/>
        </w:rPr>
      </w:pPr>
    </w:p>
    <w:p w14:paraId="285D8ABB" w14:textId="22847734" w:rsidR="005624D2" w:rsidRDefault="005624D2" w:rsidP="00E205D3">
      <w:pPr>
        <w:widowControl/>
        <w:ind w:hanging="426"/>
        <w:rPr>
          <w:rFonts w:ascii="Arial" w:hAnsi="Arial"/>
          <w:b/>
          <w:snapToGrid/>
          <w:lang w:val="en-GB"/>
        </w:rPr>
      </w:pPr>
    </w:p>
    <w:p w14:paraId="016E2298" w14:textId="065102E2" w:rsidR="001551F6" w:rsidRDefault="005624D2" w:rsidP="001551F6">
      <w:pPr>
        <w:widowControl/>
        <w:tabs>
          <w:tab w:val="left" w:pos="851"/>
        </w:tabs>
        <w:ind w:hanging="426"/>
        <w:rPr>
          <w:rFonts w:ascii="Arial" w:hAnsi="Arial"/>
          <w:b/>
          <w:snapToGrid/>
          <w:lang w:val="en-GB"/>
        </w:rPr>
      </w:pPr>
      <w:r>
        <w:rPr>
          <w:rFonts w:ascii="Arial" w:hAnsi="Arial"/>
          <w:b/>
          <w:snapToGrid/>
          <w:lang w:val="en-GB"/>
        </w:rPr>
        <w:t>14</w:t>
      </w:r>
      <w:r w:rsidR="00E205D3">
        <w:rPr>
          <w:rFonts w:ascii="Arial" w:hAnsi="Arial"/>
          <w:b/>
          <w:snapToGrid/>
          <w:lang w:val="en-GB"/>
        </w:rPr>
        <w:t xml:space="preserve">. </w:t>
      </w:r>
      <w:r w:rsidR="001551F6">
        <w:rPr>
          <w:rFonts w:ascii="Arial" w:hAnsi="Arial"/>
          <w:b/>
          <w:snapToGrid/>
          <w:lang w:val="en-GB"/>
        </w:rPr>
        <w:t>Finance items</w:t>
      </w:r>
    </w:p>
    <w:p w14:paraId="61033D14" w14:textId="77777777" w:rsidR="008078D8" w:rsidRDefault="001551F6" w:rsidP="008078D8">
      <w:pPr>
        <w:widowControl/>
        <w:tabs>
          <w:tab w:val="left" w:pos="851"/>
        </w:tabs>
        <w:ind w:hanging="491"/>
        <w:rPr>
          <w:rFonts w:ascii="Arial" w:hAnsi="Arial"/>
          <w:snapToGrid/>
          <w:lang w:val="en-GB"/>
        </w:rPr>
      </w:pPr>
      <w:r>
        <w:rPr>
          <w:rFonts w:ascii="Arial" w:hAnsi="Arial"/>
          <w:snapToGrid/>
          <w:lang w:val="en-GB"/>
        </w:rPr>
        <w:tab/>
      </w:r>
    </w:p>
    <w:p w14:paraId="5C8B5841" w14:textId="27468F17" w:rsidR="008078D8" w:rsidRDefault="008078D8" w:rsidP="008078D8">
      <w:pPr>
        <w:widowControl/>
        <w:tabs>
          <w:tab w:val="left" w:pos="851"/>
        </w:tabs>
        <w:rPr>
          <w:rFonts w:ascii="Arial" w:hAnsi="Arial"/>
          <w:snapToGrid/>
          <w:lang w:val="en-GB"/>
        </w:rPr>
      </w:pPr>
      <w:r>
        <w:rPr>
          <w:rFonts w:ascii="Arial" w:hAnsi="Arial"/>
          <w:b/>
          <w:snapToGrid/>
          <w:lang w:val="en-GB"/>
        </w:rPr>
        <w:t xml:space="preserve">WW </w:t>
      </w:r>
      <w:r w:rsidR="001375DE">
        <w:rPr>
          <w:rFonts w:ascii="Arial" w:hAnsi="Arial"/>
          <w:snapToGrid/>
          <w:lang w:val="en-GB"/>
        </w:rPr>
        <w:t>reported on the Fi</w:t>
      </w:r>
      <w:r w:rsidR="0007212F">
        <w:rPr>
          <w:rFonts w:ascii="Arial" w:hAnsi="Arial"/>
          <w:snapToGrid/>
          <w:lang w:val="en-GB"/>
        </w:rPr>
        <w:t>n</w:t>
      </w:r>
      <w:r w:rsidR="001375DE">
        <w:rPr>
          <w:rFonts w:ascii="Arial" w:hAnsi="Arial"/>
          <w:snapToGrid/>
          <w:lang w:val="en-GB"/>
        </w:rPr>
        <w:t xml:space="preserve">ance Committee meeting of 23 </w:t>
      </w:r>
      <w:r w:rsidR="0007212F">
        <w:rPr>
          <w:rFonts w:ascii="Arial" w:hAnsi="Arial"/>
          <w:snapToGrid/>
          <w:lang w:val="en-GB"/>
        </w:rPr>
        <w:t>February</w:t>
      </w:r>
      <w:r w:rsidR="001375DE">
        <w:rPr>
          <w:rFonts w:ascii="Arial" w:hAnsi="Arial"/>
          <w:snapToGrid/>
          <w:lang w:val="en-GB"/>
        </w:rPr>
        <w:t xml:space="preserve"> 2018 and the </w:t>
      </w:r>
      <w:r w:rsidR="001C5E53">
        <w:rPr>
          <w:rFonts w:ascii="Arial" w:hAnsi="Arial"/>
          <w:snapToGrid/>
          <w:lang w:val="en-GB"/>
        </w:rPr>
        <w:t>F</w:t>
      </w:r>
      <w:r w:rsidR="0007212F">
        <w:rPr>
          <w:rFonts w:ascii="Arial" w:hAnsi="Arial"/>
          <w:snapToGrid/>
          <w:lang w:val="en-GB"/>
        </w:rPr>
        <w:t>inanc</w:t>
      </w:r>
      <w:r w:rsidR="0060430F">
        <w:rPr>
          <w:rFonts w:ascii="Arial" w:hAnsi="Arial"/>
          <w:snapToGrid/>
          <w:lang w:val="en-GB"/>
        </w:rPr>
        <w:t>e</w:t>
      </w:r>
      <w:r w:rsidR="0007212F">
        <w:rPr>
          <w:rFonts w:ascii="Arial" w:hAnsi="Arial"/>
          <w:snapToGrid/>
          <w:lang w:val="en-GB"/>
        </w:rPr>
        <w:t xml:space="preserve"> </w:t>
      </w:r>
      <w:r w:rsidR="0060430F">
        <w:rPr>
          <w:rFonts w:ascii="Arial" w:hAnsi="Arial"/>
          <w:snapToGrid/>
          <w:lang w:val="en-GB"/>
        </w:rPr>
        <w:t>R</w:t>
      </w:r>
      <w:r w:rsidR="0007212F">
        <w:rPr>
          <w:rFonts w:ascii="Arial" w:hAnsi="Arial"/>
          <w:snapToGrid/>
          <w:lang w:val="en-GB"/>
        </w:rPr>
        <w:t>eport was updated to 1 March 2018</w:t>
      </w:r>
      <w:r w:rsidR="0060430F">
        <w:rPr>
          <w:rFonts w:ascii="Arial" w:hAnsi="Arial"/>
          <w:snapToGrid/>
          <w:lang w:val="en-GB"/>
        </w:rPr>
        <w:t xml:space="preserve"> and presented to the </w:t>
      </w:r>
      <w:r w:rsidR="00054986">
        <w:rPr>
          <w:rFonts w:ascii="Arial" w:hAnsi="Arial"/>
          <w:snapToGrid/>
          <w:lang w:val="en-GB"/>
        </w:rPr>
        <w:t>meeting.</w:t>
      </w:r>
      <w:r w:rsidR="0007212F">
        <w:rPr>
          <w:rFonts w:ascii="Arial" w:hAnsi="Arial"/>
          <w:snapToGrid/>
          <w:lang w:val="en-GB"/>
        </w:rPr>
        <w:t xml:space="preserve"> The followi</w:t>
      </w:r>
      <w:r w:rsidR="00150146">
        <w:rPr>
          <w:rFonts w:ascii="Arial" w:hAnsi="Arial"/>
          <w:snapToGrid/>
          <w:lang w:val="en-GB"/>
        </w:rPr>
        <w:t>n</w:t>
      </w:r>
      <w:r w:rsidR="0007212F">
        <w:rPr>
          <w:rFonts w:ascii="Arial" w:hAnsi="Arial"/>
          <w:snapToGrid/>
          <w:lang w:val="en-GB"/>
        </w:rPr>
        <w:t>g</w:t>
      </w:r>
      <w:r w:rsidR="00150146">
        <w:rPr>
          <w:rFonts w:ascii="Arial" w:hAnsi="Arial"/>
          <w:snapToGrid/>
          <w:lang w:val="en-GB"/>
        </w:rPr>
        <w:t xml:space="preserve"> </w:t>
      </w:r>
      <w:r w:rsidR="00CD416C">
        <w:rPr>
          <w:rFonts w:ascii="Arial" w:hAnsi="Arial"/>
          <w:snapToGrid/>
          <w:lang w:val="en-GB"/>
        </w:rPr>
        <w:t>it</w:t>
      </w:r>
      <w:r w:rsidR="0007212F">
        <w:rPr>
          <w:rFonts w:ascii="Arial" w:hAnsi="Arial"/>
          <w:snapToGrid/>
          <w:lang w:val="en-GB"/>
        </w:rPr>
        <w:t>ems were noted:</w:t>
      </w:r>
    </w:p>
    <w:p w14:paraId="6ED90212" w14:textId="62665493" w:rsidR="0007212F" w:rsidRDefault="0007212F" w:rsidP="008078D8">
      <w:pPr>
        <w:widowControl/>
        <w:tabs>
          <w:tab w:val="left" w:pos="851"/>
        </w:tabs>
        <w:rPr>
          <w:rFonts w:ascii="Arial" w:hAnsi="Arial"/>
          <w:snapToGrid/>
          <w:lang w:val="en-GB"/>
        </w:rPr>
      </w:pPr>
    </w:p>
    <w:p w14:paraId="0AC76911" w14:textId="39E1B6F2" w:rsidR="00495508" w:rsidRDefault="00495508" w:rsidP="008078D8">
      <w:pPr>
        <w:widowControl/>
        <w:tabs>
          <w:tab w:val="left" w:pos="851"/>
        </w:tabs>
        <w:rPr>
          <w:rFonts w:ascii="Arial" w:hAnsi="Arial"/>
          <w:snapToGrid/>
          <w:lang w:val="en-GB"/>
        </w:rPr>
      </w:pPr>
      <w:r>
        <w:rPr>
          <w:rFonts w:ascii="Arial" w:hAnsi="Arial"/>
          <w:snapToGrid/>
          <w:lang w:val="en-GB"/>
        </w:rPr>
        <w:t xml:space="preserve">The Lord </w:t>
      </w:r>
      <w:r w:rsidR="00054986">
        <w:rPr>
          <w:rFonts w:ascii="Arial" w:hAnsi="Arial"/>
          <w:snapToGrid/>
          <w:lang w:val="en-GB"/>
        </w:rPr>
        <w:t>Taverners</w:t>
      </w:r>
      <w:r>
        <w:rPr>
          <w:rFonts w:ascii="Arial" w:hAnsi="Arial"/>
          <w:snapToGrid/>
          <w:lang w:val="en-GB"/>
        </w:rPr>
        <w:t xml:space="preserve"> donation </w:t>
      </w:r>
      <w:r w:rsidR="00054986">
        <w:rPr>
          <w:rFonts w:ascii="Arial" w:hAnsi="Arial"/>
          <w:snapToGrid/>
          <w:lang w:val="en-GB"/>
        </w:rPr>
        <w:t>would be made following payment of the final invoice for the new playground equipment and surfacing.</w:t>
      </w:r>
    </w:p>
    <w:p w14:paraId="0096DC0E" w14:textId="77777777" w:rsidR="00D655AD" w:rsidRDefault="00D655AD" w:rsidP="008078D8">
      <w:pPr>
        <w:widowControl/>
        <w:tabs>
          <w:tab w:val="left" w:pos="851"/>
        </w:tabs>
        <w:rPr>
          <w:rFonts w:ascii="Arial" w:hAnsi="Arial"/>
          <w:snapToGrid/>
          <w:lang w:val="en-GB"/>
        </w:rPr>
      </w:pPr>
    </w:p>
    <w:p w14:paraId="7E3468A6" w14:textId="6B5DC373" w:rsidR="0007212F" w:rsidRDefault="00150146" w:rsidP="008078D8">
      <w:pPr>
        <w:widowControl/>
        <w:tabs>
          <w:tab w:val="left" w:pos="851"/>
        </w:tabs>
        <w:rPr>
          <w:rFonts w:ascii="Arial" w:hAnsi="Arial"/>
          <w:snapToGrid/>
          <w:lang w:val="en-GB"/>
        </w:rPr>
      </w:pPr>
      <w:r>
        <w:rPr>
          <w:rFonts w:ascii="Arial" w:hAnsi="Arial"/>
          <w:snapToGrid/>
          <w:lang w:val="en-GB"/>
        </w:rPr>
        <w:t>T</w:t>
      </w:r>
      <w:r w:rsidR="00054986">
        <w:rPr>
          <w:rFonts w:ascii="Arial" w:hAnsi="Arial"/>
          <w:snapToGrid/>
          <w:lang w:val="en-GB"/>
        </w:rPr>
        <w:t>he school has been notified that t</w:t>
      </w:r>
      <w:r>
        <w:rPr>
          <w:rFonts w:ascii="Arial" w:hAnsi="Arial"/>
          <w:snapToGrid/>
          <w:lang w:val="en-GB"/>
        </w:rPr>
        <w:t>he</w:t>
      </w:r>
      <w:r w:rsidR="00054986">
        <w:rPr>
          <w:rFonts w:ascii="Arial" w:hAnsi="Arial"/>
          <w:snapToGrid/>
          <w:lang w:val="en-GB"/>
        </w:rPr>
        <w:t xml:space="preserve">re will be no cash advance in March </w:t>
      </w:r>
      <w:r>
        <w:rPr>
          <w:rFonts w:ascii="Arial" w:hAnsi="Arial"/>
          <w:snapToGrid/>
          <w:lang w:val="en-GB"/>
        </w:rPr>
        <w:t xml:space="preserve">to accommodate budget </w:t>
      </w:r>
      <w:r w:rsidR="00CD416C">
        <w:rPr>
          <w:rFonts w:ascii="Arial" w:hAnsi="Arial"/>
          <w:snapToGrid/>
          <w:lang w:val="en-GB"/>
        </w:rPr>
        <w:t>adjustments.</w:t>
      </w:r>
    </w:p>
    <w:p w14:paraId="77A17CB4" w14:textId="785DC257" w:rsidR="00CD416C" w:rsidRDefault="00CD416C" w:rsidP="008078D8">
      <w:pPr>
        <w:widowControl/>
        <w:tabs>
          <w:tab w:val="left" w:pos="851"/>
        </w:tabs>
        <w:rPr>
          <w:rFonts w:ascii="Arial" w:hAnsi="Arial"/>
          <w:snapToGrid/>
          <w:lang w:val="en-GB"/>
        </w:rPr>
      </w:pPr>
    </w:p>
    <w:p w14:paraId="3FF58ADA" w14:textId="4F93986B" w:rsidR="002835C8" w:rsidRDefault="002835C8" w:rsidP="008078D8">
      <w:pPr>
        <w:widowControl/>
        <w:tabs>
          <w:tab w:val="left" w:pos="851"/>
        </w:tabs>
        <w:rPr>
          <w:rFonts w:ascii="Arial" w:hAnsi="Arial"/>
          <w:snapToGrid/>
          <w:lang w:val="en-GB"/>
        </w:rPr>
      </w:pPr>
      <w:r>
        <w:rPr>
          <w:rFonts w:ascii="Arial" w:hAnsi="Arial"/>
          <w:snapToGrid/>
          <w:lang w:val="en-GB"/>
        </w:rPr>
        <w:t xml:space="preserve">The </w:t>
      </w:r>
      <w:r w:rsidR="00054986">
        <w:rPr>
          <w:rFonts w:ascii="Arial" w:hAnsi="Arial"/>
          <w:snapToGrid/>
          <w:lang w:val="en-GB"/>
        </w:rPr>
        <w:t>school’s</w:t>
      </w:r>
      <w:r>
        <w:rPr>
          <w:rFonts w:ascii="Arial" w:hAnsi="Arial"/>
          <w:snapToGrid/>
          <w:lang w:val="en-GB"/>
        </w:rPr>
        <w:t xml:space="preserve"> </w:t>
      </w:r>
      <w:r w:rsidR="00054986">
        <w:rPr>
          <w:rFonts w:ascii="Arial" w:hAnsi="Arial"/>
          <w:snapToGrid/>
          <w:lang w:val="en-GB"/>
        </w:rPr>
        <w:t xml:space="preserve">roof repair has been listed as a task for HBC this financial year. The cost of the project has been shared with us and schools required </w:t>
      </w:r>
      <w:r>
        <w:rPr>
          <w:rFonts w:ascii="Arial" w:hAnsi="Arial"/>
          <w:snapToGrid/>
          <w:lang w:val="en-GB"/>
        </w:rPr>
        <w:t>contribution to the</w:t>
      </w:r>
      <w:r w:rsidR="007D528A">
        <w:rPr>
          <w:rFonts w:ascii="Arial" w:hAnsi="Arial"/>
          <w:snapToGrid/>
          <w:lang w:val="en-GB"/>
        </w:rPr>
        <w:t xml:space="preserve"> HBC Capital repairs programme for </w:t>
      </w:r>
      <w:r>
        <w:rPr>
          <w:rFonts w:ascii="Arial" w:hAnsi="Arial"/>
          <w:snapToGrid/>
          <w:lang w:val="en-GB"/>
        </w:rPr>
        <w:t>roof repairs was noted</w:t>
      </w:r>
      <w:r w:rsidR="007D528A">
        <w:rPr>
          <w:rFonts w:ascii="Arial" w:hAnsi="Arial"/>
          <w:snapToGrid/>
          <w:lang w:val="en-GB"/>
        </w:rPr>
        <w:t>.</w:t>
      </w:r>
    </w:p>
    <w:p w14:paraId="5B641863" w14:textId="77777777" w:rsidR="007D528A" w:rsidRDefault="007D528A" w:rsidP="008078D8">
      <w:pPr>
        <w:widowControl/>
        <w:tabs>
          <w:tab w:val="left" w:pos="851"/>
        </w:tabs>
        <w:rPr>
          <w:rFonts w:ascii="Arial" w:hAnsi="Arial"/>
          <w:snapToGrid/>
          <w:lang w:val="en-GB"/>
        </w:rPr>
      </w:pPr>
    </w:p>
    <w:p w14:paraId="11ECCA48" w14:textId="64E2C238" w:rsidR="00CD416C" w:rsidRDefault="00CD416C" w:rsidP="008078D8">
      <w:pPr>
        <w:widowControl/>
        <w:tabs>
          <w:tab w:val="left" w:pos="851"/>
        </w:tabs>
        <w:rPr>
          <w:rFonts w:ascii="Arial" w:hAnsi="Arial"/>
          <w:i/>
          <w:snapToGrid/>
          <w:lang w:val="en-GB"/>
        </w:rPr>
      </w:pPr>
      <w:r>
        <w:rPr>
          <w:rFonts w:ascii="Arial" w:hAnsi="Arial"/>
          <w:i/>
          <w:snapToGrid/>
          <w:lang w:val="en-GB"/>
        </w:rPr>
        <w:t xml:space="preserve">Q -Will the school roof problem </w:t>
      </w:r>
      <w:r w:rsidR="00054986">
        <w:rPr>
          <w:rFonts w:ascii="Arial" w:hAnsi="Arial"/>
          <w:i/>
          <w:snapToGrid/>
          <w:lang w:val="en-GB"/>
        </w:rPr>
        <w:t xml:space="preserve">be </w:t>
      </w:r>
      <w:r w:rsidR="00605D14">
        <w:rPr>
          <w:rFonts w:ascii="Arial" w:hAnsi="Arial"/>
          <w:i/>
          <w:snapToGrid/>
          <w:lang w:val="en-GB"/>
        </w:rPr>
        <w:t>undertaken by the LA</w:t>
      </w:r>
      <w:r w:rsidR="00054986">
        <w:rPr>
          <w:rFonts w:ascii="Arial" w:hAnsi="Arial"/>
          <w:i/>
          <w:snapToGrid/>
          <w:lang w:val="en-GB"/>
        </w:rPr>
        <w:t xml:space="preserve"> with the process of academisation</w:t>
      </w:r>
      <w:r w:rsidR="00605D14">
        <w:rPr>
          <w:rFonts w:ascii="Arial" w:hAnsi="Arial"/>
          <w:i/>
          <w:snapToGrid/>
          <w:lang w:val="en-GB"/>
        </w:rPr>
        <w:t xml:space="preserve"> transition?</w:t>
      </w:r>
    </w:p>
    <w:p w14:paraId="4369C893" w14:textId="7DC1F8D1" w:rsidR="00605D14" w:rsidRDefault="007E1955" w:rsidP="008078D8">
      <w:pPr>
        <w:widowControl/>
        <w:tabs>
          <w:tab w:val="left" w:pos="851"/>
        </w:tabs>
        <w:rPr>
          <w:rFonts w:ascii="Arial" w:hAnsi="Arial"/>
          <w:i/>
          <w:snapToGrid/>
          <w:lang w:val="en-GB"/>
        </w:rPr>
      </w:pPr>
      <w:r>
        <w:rPr>
          <w:rFonts w:ascii="Arial" w:hAnsi="Arial"/>
          <w:i/>
          <w:snapToGrid/>
          <w:lang w:val="en-GB"/>
        </w:rPr>
        <w:t>A – It is hoped that this will be done by the LA</w:t>
      </w:r>
      <w:r w:rsidR="00054986">
        <w:rPr>
          <w:rFonts w:ascii="Arial" w:hAnsi="Arial"/>
          <w:i/>
          <w:snapToGrid/>
          <w:lang w:val="en-GB"/>
        </w:rPr>
        <w:t xml:space="preserve"> as we do not yet have a definitive agreement that we will become an academy (academy order not yet approved) and we do not know how long the whole process will take. In addition, we have already paid out over £6000 to HBC as part of their management of the issue over the last 18 months and have seen no improvement despite this massive outlay. This will be discussed with the relevant agencies.</w:t>
      </w:r>
    </w:p>
    <w:p w14:paraId="17E6DFF9" w14:textId="682FF7E2" w:rsidR="007E1955" w:rsidRDefault="007E1955" w:rsidP="008078D8">
      <w:pPr>
        <w:widowControl/>
        <w:tabs>
          <w:tab w:val="left" w:pos="851"/>
        </w:tabs>
        <w:rPr>
          <w:rFonts w:ascii="Arial" w:hAnsi="Arial"/>
          <w:i/>
          <w:snapToGrid/>
          <w:lang w:val="en-GB"/>
        </w:rPr>
      </w:pPr>
    </w:p>
    <w:p w14:paraId="13459483" w14:textId="157376DE" w:rsidR="008C1E77" w:rsidRDefault="008C1E77" w:rsidP="008078D8">
      <w:pPr>
        <w:widowControl/>
        <w:tabs>
          <w:tab w:val="left" w:pos="851"/>
        </w:tabs>
        <w:rPr>
          <w:rFonts w:ascii="Arial" w:hAnsi="Arial"/>
          <w:snapToGrid/>
          <w:lang w:val="en-GB"/>
        </w:rPr>
      </w:pPr>
      <w:r>
        <w:rPr>
          <w:rFonts w:ascii="Arial" w:hAnsi="Arial"/>
          <w:snapToGrid/>
          <w:lang w:val="en-GB"/>
        </w:rPr>
        <w:t>The Pay side of the budget overspend due to the cost of supply staff was noted.</w:t>
      </w:r>
      <w:r w:rsidR="00054986">
        <w:rPr>
          <w:rFonts w:ascii="Arial" w:hAnsi="Arial"/>
          <w:snapToGrid/>
          <w:lang w:val="en-GB"/>
        </w:rPr>
        <w:t xml:space="preserve"> </w:t>
      </w:r>
    </w:p>
    <w:p w14:paraId="21EA53B7" w14:textId="77777777" w:rsidR="008C1E77" w:rsidRPr="008C1E77" w:rsidRDefault="008C1E77" w:rsidP="008078D8">
      <w:pPr>
        <w:widowControl/>
        <w:tabs>
          <w:tab w:val="left" w:pos="851"/>
        </w:tabs>
        <w:rPr>
          <w:rFonts w:ascii="Arial" w:hAnsi="Arial"/>
          <w:snapToGrid/>
          <w:lang w:val="en-GB"/>
        </w:rPr>
      </w:pPr>
    </w:p>
    <w:p w14:paraId="00347652" w14:textId="5E2446BD" w:rsidR="007E1955" w:rsidRDefault="007E1955" w:rsidP="008078D8">
      <w:pPr>
        <w:widowControl/>
        <w:tabs>
          <w:tab w:val="left" w:pos="851"/>
        </w:tabs>
        <w:rPr>
          <w:rFonts w:ascii="Arial" w:hAnsi="Arial"/>
          <w:i/>
          <w:snapToGrid/>
          <w:lang w:val="en-GB"/>
        </w:rPr>
      </w:pPr>
      <w:r>
        <w:rPr>
          <w:rFonts w:ascii="Arial" w:hAnsi="Arial"/>
          <w:i/>
          <w:snapToGrid/>
          <w:lang w:val="en-GB"/>
        </w:rPr>
        <w:t xml:space="preserve">Q – Is there an understanding of the reasons for the high levels </w:t>
      </w:r>
      <w:r w:rsidR="007E473E">
        <w:rPr>
          <w:rFonts w:ascii="Arial" w:hAnsi="Arial"/>
          <w:i/>
          <w:snapToGrid/>
          <w:lang w:val="en-GB"/>
        </w:rPr>
        <w:t>of spend</w:t>
      </w:r>
      <w:r w:rsidR="00054986">
        <w:rPr>
          <w:rFonts w:ascii="Arial" w:hAnsi="Arial"/>
          <w:i/>
          <w:snapToGrid/>
          <w:lang w:val="en-GB"/>
        </w:rPr>
        <w:t xml:space="preserve"> in this area</w:t>
      </w:r>
      <w:r w:rsidR="007E473E">
        <w:rPr>
          <w:rFonts w:ascii="Arial" w:hAnsi="Arial"/>
          <w:i/>
          <w:snapToGrid/>
          <w:lang w:val="en-GB"/>
        </w:rPr>
        <w:t>?</w:t>
      </w:r>
    </w:p>
    <w:p w14:paraId="6D75C44C" w14:textId="66131E27" w:rsidR="007E473E" w:rsidRDefault="007E473E" w:rsidP="008078D8">
      <w:pPr>
        <w:widowControl/>
        <w:tabs>
          <w:tab w:val="left" w:pos="851"/>
        </w:tabs>
        <w:rPr>
          <w:rFonts w:ascii="Arial" w:hAnsi="Arial"/>
          <w:i/>
          <w:snapToGrid/>
          <w:lang w:val="en-GB"/>
        </w:rPr>
      </w:pPr>
      <w:r>
        <w:rPr>
          <w:rFonts w:ascii="Arial" w:hAnsi="Arial"/>
          <w:i/>
          <w:snapToGrid/>
          <w:lang w:val="en-GB"/>
        </w:rPr>
        <w:t xml:space="preserve">A – SA </w:t>
      </w:r>
      <w:r w:rsidR="00C64225">
        <w:rPr>
          <w:rFonts w:ascii="Arial" w:hAnsi="Arial"/>
          <w:i/>
          <w:snapToGrid/>
          <w:lang w:val="en-GB"/>
        </w:rPr>
        <w:t>explained</w:t>
      </w:r>
      <w:r>
        <w:rPr>
          <w:rFonts w:ascii="Arial" w:hAnsi="Arial"/>
          <w:i/>
          <w:snapToGrid/>
          <w:lang w:val="en-GB"/>
        </w:rPr>
        <w:t xml:space="preserve"> the reasons behind the high </w:t>
      </w:r>
      <w:r w:rsidR="00054986">
        <w:rPr>
          <w:rFonts w:ascii="Arial" w:hAnsi="Arial"/>
          <w:i/>
          <w:snapToGrid/>
          <w:lang w:val="en-GB"/>
        </w:rPr>
        <w:t>spends; 2 staff off due to personal family reasons and 2 staff have had operations that they have been on waiting lists for.</w:t>
      </w:r>
    </w:p>
    <w:p w14:paraId="2CE9F477" w14:textId="359A5B6A" w:rsidR="00C64225" w:rsidRDefault="00C64225" w:rsidP="008078D8">
      <w:pPr>
        <w:widowControl/>
        <w:tabs>
          <w:tab w:val="left" w:pos="851"/>
        </w:tabs>
        <w:rPr>
          <w:rFonts w:ascii="Arial" w:hAnsi="Arial"/>
          <w:snapToGrid/>
          <w:lang w:val="en-GB"/>
        </w:rPr>
      </w:pPr>
    </w:p>
    <w:p w14:paraId="7DB1B35E" w14:textId="3C701312" w:rsidR="008C1E77" w:rsidRDefault="008C1E77" w:rsidP="008078D8">
      <w:pPr>
        <w:widowControl/>
        <w:tabs>
          <w:tab w:val="left" w:pos="851"/>
        </w:tabs>
        <w:rPr>
          <w:rFonts w:ascii="Arial" w:hAnsi="Arial"/>
          <w:snapToGrid/>
          <w:lang w:val="en-GB"/>
        </w:rPr>
      </w:pPr>
      <w:r>
        <w:rPr>
          <w:rFonts w:ascii="Arial" w:hAnsi="Arial"/>
          <w:snapToGrid/>
          <w:lang w:val="en-GB"/>
        </w:rPr>
        <w:lastRenderedPageBreak/>
        <w:t xml:space="preserve">The savings from the </w:t>
      </w:r>
      <w:r w:rsidR="0097785D">
        <w:rPr>
          <w:rFonts w:ascii="Arial" w:hAnsi="Arial"/>
          <w:snapToGrid/>
          <w:lang w:val="en-GB"/>
        </w:rPr>
        <w:t>new cleaning contract starting in April w</w:t>
      </w:r>
      <w:r w:rsidR="00054986">
        <w:rPr>
          <w:rFonts w:ascii="Arial" w:hAnsi="Arial"/>
          <w:snapToGrid/>
          <w:lang w:val="en-GB"/>
        </w:rPr>
        <w:t>ere</w:t>
      </w:r>
      <w:r w:rsidR="0097785D">
        <w:rPr>
          <w:rFonts w:ascii="Arial" w:hAnsi="Arial"/>
          <w:snapToGrid/>
          <w:lang w:val="en-GB"/>
        </w:rPr>
        <w:t xml:space="preserve"> highlighted.</w:t>
      </w:r>
    </w:p>
    <w:p w14:paraId="289F5549" w14:textId="77777777" w:rsidR="004D2245" w:rsidRPr="007D528A" w:rsidRDefault="004D2245" w:rsidP="008078D8">
      <w:pPr>
        <w:widowControl/>
        <w:tabs>
          <w:tab w:val="left" w:pos="851"/>
        </w:tabs>
        <w:rPr>
          <w:rFonts w:ascii="Arial" w:hAnsi="Arial"/>
          <w:snapToGrid/>
          <w:lang w:val="en-GB"/>
        </w:rPr>
      </w:pPr>
    </w:p>
    <w:p w14:paraId="089132EB" w14:textId="40EF0228" w:rsidR="00C64225" w:rsidRPr="00C64225" w:rsidRDefault="00C64225" w:rsidP="008078D8">
      <w:pPr>
        <w:widowControl/>
        <w:tabs>
          <w:tab w:val="left" w:pos="851"/>
        </w:tabs>
        <w:rPr>
          <w:rFonts w:ascii="Arial" w:hAnsi="Arial"/>
          <w:snapToGrid/>
          <w:lang w:val="en-GB"/>
        </w:rPr>
      </w:pPr>
      <w:r>
        <w:rPr>
          <w:rFonts w:ascii="Arial" w:hAnsi="Arial"/>
          <w:snapToGrid/>
          <w:lang w:val="en-GB"/>
        </w:rPr>
        <w:t xml:space="preserve">The Cash Flow and Budget spend </w:t>
      </w:r>
      <w:r w:rsidR="004D2245">
        <w:rPr>
          <w:rFonts w:ascii="Arial" w:hAnsi="Arial"/>
          <w:snapToGrid/>
          <w:lang w:val="en-GB"/>
        </w:rPr>
        <w:t>statements were presented to the meeting.</w:t>
      </w:r>
    </w:p>
    <w:p w14:paraId="2947FB33" w14:textId="72621A60" w:rsidR="008078D8" w:rsidRDefault="008078D8" w:rsidP="008078D8">
      <w:pPr>
        <w:widowControl/>
        <w:tabs>
          <w:tab w:val="left" w:pos="851"/>
        </w:tabs>
        <w:rPr>
          <w:rFonts w:ascii="Arial" w:hAnsi="Arial"/>
          <w:b/>
          <w:snapToGrid/>
          <w:lang w:val="en-GB"/>
        </w:rPr>
      </w:pPr>
    </w:p>
    <w:p w14:paraId="389AD9B9" w14:textId="64932A8D" w:rsidR="00D7219B" w:rsidRDefault="00884DB7" w:rsidP="008078D8">
      <w:pPr>
        <w:widowControl/>
        <w:tabs>
          <w:tab w:val="left" w:pos="851"/>
        </w:tabs>
        <w:rPr>
          <w:rFonts w:ascii="Arial" w:hAnsi="Arial"/>
          <w:snapToGrid/>
          <w:lang w:val="en-GB"/>
        </w:rPr>
      </w:pPr>
      <w:r>
        <w:rPr>
          <w:rFonts w:ascii="Arial" w:hAnsi="Arial"/>
          <w:snapToGrid/>
          <w:lang w:val="en-GB"/>
        </w:rPr>
        <w:t>WW asked for any other questions and there were none.</w:t>
      </w:r>
    </w:p>
    <w:p w14:paraId="26ACEF59" w14:textId="639D41D2" w:rsidR="00030F88" w:rsidRDefault="00030F88" w:rsidP="001551F6">
      <w:pPr>
        <w:widowControl/>
        <w:rPr>
          <w:rFonts w:ascii="Arial" w:hAnsi="Arial"/>
          <w:snapToGrid/>
          <w:lang w:val="en-GB"/>
        </w:rPr>
      </w:pPr>
    </w:p>
    <w:p w14:paraId="22F30C47" w14:textId="77777777" w:rsidR="00BF2AA6" w:rsidRDefault="00BF2AA6" w:rsidP="001551F6">
      <w:pPr>
        <w:widowControl/>
        <w:rPr>
          <w:rFonts w:ascii="Arial" w:hAnsi="Arial"/>
          <w:snapToGrid/>
          <w:lang w:val="en-GB"/>
        </w:rPr>
      </w:pPr>
    </w:p>
    <w:p w14:paraId="7F150307" w14:textId="6C18EE62" w:rsidR="001551F6" w:rsidRDefault="00632590" w:rsidP="00EC2F74">
      <w:pPr>
        <w:widowControl/>
        <w:rPr>
          <w:rFonts w:ascii="Arial" w:hAnsi="Arial"/>
          <w:b/>
          <w:snapToGrid/>
          <w:lang w:val="en-GB"/>
        </w:rPr>
      </w:pPr>
      <w:r>
        <w:rPr>
          <w:rFonts w:ascii="Arial" w:hAnsi="Arial"/>
          <w:b/>
          <w:snapToGrid/>
          <w:lang w:val="en-GB"/>
        </w:rPr>
        <w:t xml:space="preserve">Internal </w:t>
      </w:r>
      <w:r w:rsidR="001551F6" w:rsidRPr="00EC2F74">
        <w:rPr>
          <w:rFonts w:ascii="Arial" w:hAnsi="Arial"/>
          <w:b/>
          <w:snapToGrid/>
          <w:lang w:val="en-GB"/>
        </w:rPr>
        <w:t>Audit report</w:t>
      </w:r>
      <w:r>
        <w:rPr>
          <w:rFonts w:ascii="Arial" w:hAnsi="Arial"/>
          <w:b/>
          <w:snapToGrid/>
          <w:lang w:val="en-GB"/>
        </w:rPr>
        <w:t>.</w:t>
      </w:r>
    </w:p>
    <w:p w14:paraId="137E1C11" w14:textId="77777777" w:rsidR="00D96BBC" w:rsidRPr="00EC2F74" w:rsidRDefault="00D96BBC" w:rsidP="00EC2F74">
      <w:pPr>
        <w:widowControl/>
        <w:rPr>
          <w:rFonts w:ascii="Arial" w:hAnsi="Arial"/>
          <w:b/>
          <w:snapToGrid/>
          <w:lang w:val="en-GB"/>
        </w:rPr>
      </w:pPr>
    </w:p>
    <w:p w14:paraId="64222026" w14:textId="73AFD4B3" w:rsidR="001551F6" w:rsidRDefault="001551F6" w:rsidP="001551F6">
      <w:pPr>
        <w:widowControl/>
        <w:rPr>
          <w:rFonts w:ascii="Arial" w:hAnsi="Arial"/>
          <w:snapToGrid/>
          <w:lang w:val="en-GB"/>
        </w:rPr>
      </w:pPr>
      <w:r>
        <w:rPr>
          <w:rFonts w:ascii="Arial" w:hAnsi="Arial"/>
          <w:snapToGrid/>
          <w:lang w:val="en-GB"/>
        </w:rPr>
        <w:t xml:space="preserve">The report </w:t>
      </w:r>
      <w:r w:rsidR="00D96BBC">
        <w:rPr>
          <w:rFonts w:ascii="Arial" w:hAnsi="Arial"/>
          <w:snapToGrid/>
          <w:lang w:val="en-GB"/>
        </w:rPr>
        <w:t>of the visit of December 2017 was</w:t>
      </w:r>
      <w:r w:rsidR="006275A9">
        <w:rPr>
          <w:rFonts w:ascii="Arial" w:hAnsi="Arial"/>
          <w:snapToGrid/>
          <w:lang w:val="en-GB"/>
        </w:rPr>
        <w:t xml:space="preserve"> </w:t>
      </w:r>
      <w:r w:rsidR="00D96BBC">
        <w:rPr>
          <w:rFonts w:ascii="Arial" w:hAnsi="Arial"/>
          <w:snapToGrid/>
          <w:lang w:val="en-GB"/>
        </w:rPr>
        <w:t xml:space="preserve">provided </w:t>
      </w:r>
      <w:r w:rsidR="006275A9">
        <w:rPr>
          <w:rFonts w:ascii="Arial" w:hAnsi="Arial"/>
          <w:snapToGrid/>
          <w:lang w:val="en-GB"/>
        </w:rPr>
        <w:t>to governors</w:t>
      </w:r>
      <w:r w:rsidR="00307502">
        <w:rPr>
          <w:rFonts w:ascii="Arial" w:hAnsi="Arial"/>
          <w:snapToGrid/>
          <w:lang w:val="en-GB"/>
        </w:rPr>
        <w:t xml:space="preserve"> prior to the meeting and the </w:t>
      </w:r>
      <w:r w:rsidR="00504CC8">
        <w:rPr>
          <w:rFonts w:ascii="Arial" w:hAnsi="Arial"/>
          <w:snapToGrid/>
          <w:lang w:val="en-GB"/>
        </w:rPr>
        <w:t xml:space="preserve">actions </w:t>
      </w:r>
      <w:r w:rsidR="00054986">
        <w:rPr>
          <w:rFonts w:ascii="Arial" w:hAnsi="Arial"/>
          <w:snapToGrid/>
          <w:lang w:val="en-GB"/>
        </w:rPr>
        <w:t xml:space="preserve">and progress to the actions </w:t>
      </w:r>
      <w:r w:rsidR="00504CC8">
        <w:rPr>
          <w:rFonts w:ascii="Arial" w:hAnsi="Arial"/>
          <w:snapToGrid/>
          <w:lang w:val="en-GB"/>
        </w:rPr>
        <w:t xml:space="preserve">were </w:t>
      </w:r>
      <w:r w:rsidR="00054986">
        <w:rPr>
          <w:rFonts w:ascii="Arial" w:hAnsi="Arial"/>
          <w:snapToGrid/>
          <w:lang w:val="en-GB"/>
        </w:rPr>
        <w:t>noted.</w:t>
      </w:r>
    </w:p>
    <w:p w14:paraId="21194520" w14:textId="7AB23367" w:rsidR="001551F6" w:rsidRDefault="001551F6" w:rsidP="001551F6">
      <w:pPr>
        <w:widowControl/>
        <w:rPr>
          <w:rFonts w:ascii="Arial" w:hAnsi="Arial"/>
          <w:snapToGrid/>
          <w:lang w:val="en-GB"/>
        </w:rPr>
      </w:pPr>
    </w:p>
    <w:p w14:paraId="04FB2A6F" w14:textId="77777777" w:rsidR="00504CC8" w:rsidRDefault="00504CC8" w:rsidP="001551F6">
      <w:pPr>
        <w:widowControl/>
        <w:rPr>
          <w:rFonts w:ascii="Arial" w:hAnsi="Arial"/>
          <w:snapToGrid/>
          <w:lang w:val="en-GB"/>
        </w:rPr>
      </w:pPr>
    </w:p>
    <w:p w14:paraId="115EAAC4" w14:textId="04E41BA4" w:rsidR="005A4D8A" w:rsidRDefault="005A4D8A" w:rsidP="001551F6">
      <w:pPr>
        <w:widowControl/>
        <w:rPr>
          <w:rFonts w:ascii="Arial" w:hAnsi="Arial"/>
          <w:snapToGrid/>
          <w:lang w:val="en-GB"/>
        </w:rPr>
      </w:pPr>
      <w:r>
        <w:rPr>
          <w:rFonts w:ascii="Arial" w:hAnsi="Arial"/>
          <w:b/>
          <w:snapToGrid/>
          <w:lang w:val="en-GB"/>
        </w:rPr>
        <w:t>M</w:t>
      </w:r>
      <w:r w:rsidR="005D18CC">
        <w:rPr>
          <w:rFonts w:ascii="Arial" w:hAnsi="Arial"/>
          <w:b/>
          <w:snapToGrid/>
          <w:lang w:val="en-GB"/>
        </w:rPr>
        <w:t>a</w:t>
      </w:r>
      <w:r>
        <w:rPr>
          <w:rFonts w:ascii="Arial" w:hAnsi="Arial"/>
          <w:b/>
          <w:snapToGrid/>
          <w:lang w:val="en-GB"/>
        </w:rPr>
        <w:t>nual o</w:t>
      </w:r>
      <w:r w:rsidR="005D18CC">
        <w:rPr>
          <w:rFonts w:ascii="Arial" w:hAnsi="Arial"/>
          <w:b/>
          <w:snapToGrid/>
          <w:lang w:val="en-GB"/>
        </w:rPr>
        <w:t>f</w:t>
      </w:r>
      <w:r>
        <w:rPr>
          <w:rFonts w:ascii="Arial" w:hAnsi="Arial"/>
          <w:b/>
          <w:snapToGrid/>
          <w:lang w:val="en-GB"/>
        </w:rPr>
        <w:t xml:space="preserve"> Internal Procedures</w:t>
      </w:r>
      <w:r w:rsidR="005D18CC">
        <w:rPr>
          <w:rFonts w:ascii="Arial" w:hAnsi="Arial"/>
          <w:b/>
          <w:snapToGrid/>
          <w:lang w:val="en-GB"/>
        </w:rPr>
        <w:t>.</w:t>
      </w:r>
    </w:p>
    <w:p w14:paraId="3E051322" w14:textId="63BBCDCD" w:rsidR="005D18CC" w:rsidRDefault="005D18CC" w:rsidP="001551F6">
      <w:pPr>
        <w:widowControl/>
        <w:rPr>
          <w:rFonts w:ascii="Arial" w:hAnsi="Arial"/>
          <w:snapToGrid/>
          <w:lang w:val="en-GB"/>
        </w:rPr>
      </w:pPr>
    </w:p>
    <w:p w14:paraId="36D31222" w14:textId="49A2F661" w:rsidR="005D18CC" w:rsidRDefault="005D18CC" w:rsidP="001551F6">
      <w:pPr>
        <w:widowControl/>
        <w:rPr>
          <w:rFonts w:ascii="Arial" w:hAnsi="Arial"/>
          <w:snapToGrid/>
          <w:lang w:val="en-GB"/>
        </w:rPr>
      </w:pPr>
      <w:r>
        <w:rPr>
          <w:rFonts w:ascii="Arial" w:hAnsi="Arial"/>
          <w:snapToGrid/>
          <w:lang w:val="en-GB"/>
        </w:rPr>
        <w:t xml:space="preserve">This was presented for Governors approval and was </w:t>
      </w:r>
      <w:r w:rsidR="00E944FC" w:rsidRPr="00E944FC">
        <w:rPr>
          <w:rFonts w:ascii="Arial" w:hAnsi="Arial"/>
          <w:b/>
          <w:snapToGrid/>
          <w:lang w:val="en-GB"/>
        </w:rPr>
        <w:t>agreed and adopted.</w:t>
      </w:r>
    </w:p>
    <w:p w14:paraId="1167F922" w14:textId="5CCD39A2" w:rsidR="00BF2AA6" w:rsidRDefault="00BF2AA6" w:rsidP="001551F6">
      <w:pPr>
        <w:widowControl/>
        <w:rPr>
          <w:rFonts w:ascii="Arial" w:hAnsi="Arial"/>
          <w:snapToGrid/>
          <w:lang w:val="en-GB"/>
        </w:rPr>
      </w:pPr>
    </w:p>
    <w:p w14:paraId="4828E31A" w14:textId="77777777" w:rsidR="00BF2AA6" w:rsidRPr="005D18CC" w:rsidRDefault="00BF2AA6" w:rsidP="001551F6">
      <w:pPr>
        <w:widowControl/>
        <w:rPr>
          <w:rFonts w:ascii="Arial" w:hAnsi="Arial"/>
          <w:snapToGrid/>
          <w:lang w:val="en-GB"/>
        </w:rPr>
      </w:pPr>
    </w:p>
    <w:p w14:paraId="617D9CB0" w14:textId="7C6DE7BA" w:rsidR="001551F6" w:rsidRDefault="001551F6" w:rsidP="005A4D8A">
      <w:pPr>
        <w:widowControl/>
        <w:rPr>
          <w:rFonts w:ascii="Arial" w:hAnsi="Arial"/>
          <w:b/>
          <w:snapToGrid/>
          <w:lang w:val="en-GB"/>
        </w:rPr>
      </w:pPr>
      <w:r w:rsidRPr="005A4D8A">
        <w:rPr>
          <w:rFonts w:ascii="Arial" w:hAnsi="Arial"/>
          <w:b/>
          <w:snapToGrid/>
          <w:lang w:val="en-GB"/>
        </w:rPr>
        <w:t>School Financial Value Standard (SFVS)</w:t>
      </w:r>
      <w:r w:rsidR="00504CC8">
        <w:rPr>
          <w:rFonts w:ascii="Arial" w:hAnsi="Arial"/>
          <w:b/>
          <w:snapToGrid/>
          <w:lang w:val="en-GB"/>
        </w:rPr>
        <w:t>.</w:t>
      </w:r>
    </w:p>
    <w:p w14:paraId="1F5FD005" w14:textId="77777777" w:rsidR="00504CC8" w:rsidRPr="005A4D8A" w:rsidRDefault="00504CC8" w:rsidP="005A4D8A">
      <w:pPr>
        <w:widowControl/>
        <w:rPr>
          <w:rFonts w:ascii="Arial" w:hAnsi="Arial"/>
          <w:b/>
          <w:snapToGrid/>
          <w:lang w:val="en-GB"/>
        </w:rPr>
      </w:pPr>
    </w:p>
    <w:p w14:paraId="2AF0F164" w14:textId="078E07EB" w:rsidR="001551F6" w:rsidRDefault="001551F6" w:rsidP="001551F6">
      <w:pPr>
        <w:widowControl/>
        <w:rPr>
          <w:rFonts w:ascii="Arial" w:hAnsi="Arial"/>
          <w:snapToGrid/>
          <w:lang w:val="en-GB"/>
        </w:rPr>
      </w:pPr>
      <w:r>
        <w:rPr>
          <w:rFonts w:ascii="Arial" w:hAnsi="Arial"/>
          <w:snapToGrid/>
          <w:lang w:val="en-GB"/>
        </w:rPr>
        <w:t xml:space="preserve">The draft version </w:t>
      </w:r>
      <w:r w:rsidR="00E944FC">
        <w:rPr>
          <w:rFonts w:ascii="Arial" w:hAnsi="Arial"/>
          <w:snapToGrid/>
          <w:lang w:val="en-GB"/>
        </w:rPr>
        <w:t xml:space="preserve">is to be </w:t>
      </w:r>
      <w:r>
        <w:rPr>
          <w:rFonts w:ascii="Arial" w:hAnsi="Arial"/>
          <w:snapToGrid/>
          <w:lang w:val="en-GB"/>
        </w:rPr>
        <w:t>presented to Governor</w:t>
      </w:r>
      <w:r w:rsidR="00E944FC">
        <w:rPr>
          <w:rFonts w:ascii="Arial" w:hAnsi="Arial"/>
          <w:snapToGrid/>
          <w:lang w:val="en-GB"/>
        </w:rPr>
        <w:t>s for approval</w:t>
      </w:r>
      <w:r w:rsidR="00821A77">
        <w:rPr>
          <w:rFonts w:ascii="Arial" w:hAnsi="Arial"/>
          <w:snapToGrid/>
          <w:lang w:val="en-GB"/>
        </w:rPr>
        <w:t xml:space="preserve"> before the 31 March for submission to the LA.</w:t>
      </w:r>
    </w:p>
    <w:p w14:paraId="73B35E55" w14:textId="4336C5EF" w:rsidR="00821A77" w:rsidRDefault="00821A77" w:rsidP="001551F6">
      <w:pPr>
        <w:widowControl/>
        <w:rPr>
          <w:rFonts w:ascii="Arial" w:hAnsi="Arial"/>
          <w:snapToGrid/>
          <w:lang w:val="en-GB"/>
        </w:rPr>
      </w:pPr>
    </w:p>
    <w:p w14:paraId="275440C3" w14:textId="56E02A53" w:rsidR="00821A77" w:rsidRDefault="00A74CFE" w:rsidP="001551F6">
      <w:pPr>
        <w:widowControl/>
        <w:rPr>
          <w:rFonts w:ascii="Arial" w:hAnsi="Arial"/>
          <w:snapToGrid/>
          <w:lang w:val="en-GB"/>
        </w:rPr>
      </w:pPr>
      <w:r w:rsidRPr="000E3172">
        <w:rPr>
          <w:rFonts w:ascii="Arial" w:hAnsi="Arial"/>
          <w:b/>
          <w:snapToGrid/>
          <w:lang w:val="en-GB"/>
        </w:rPr>
        <w:t>A</w:t>
      </w:r>
      <w:r w:rsidRPr="00A74CFE">
        <w:rPr>
          <w:rFonts w:ascii="Arial" w:hAnsi="Arial"/>
          <w:b/>
          <w:snapToGrid/>
          <w:lang w:val="en-GB"/>
        </w:rPr>
        <w:t xml:space="preserve">CTION: </w:t>
      </w:r>
      <w:r w:rsidR="00821A77" w:rsidRPr="00A74CFE">
        <w:rPr>
          <w:rFonts w:ascii="Arial" w:hAnsi="Arial"/>
          <w:b/>
          <w:snapToGrid/>
          <w:lang w:val="en-GB"/>
        </w:rPr>
        <w:t>The Headteacher to confirm approval to the Clerk for noting</w:t>
      </w:r>
      <w:r w:rsidRPr="00A74CFE">
        <w:rPr>
          <w:rFonts w:ascii="Arial" w:hAnsi="Arial"/>
          <w:b/>
          <w:snapToGrid/>
          <w:lang w:val="en-GB"/>
        </w:rPr>
        <w:t>.</w:t>
      </w:r>
    </w:p>
    <w:p w14:paraId="5B6A0657" w14:textId="77777777" w:rsidR="00202AD3" w:rsidRDefault="00202AD3" w:rsidP="00E205D3">
      <w:pPr>
        <w:widowControl/>
        <w:tabs>
          <w:tab w:val="left" w:pos="851"/>
        </w:tabs>
        <w:ind w:hanging="491"/>
        <w:rPr>
          <w:rFonts w:ascii="Arial" w:hAnsi="Arial"/>
          <w:b/>
          <w:snapToGrid/>
          <w:lang w:val="en-GB"/>
        </w:rPr>
      </w:pPr>
    </w:p>
    <w:p w14:paraId="6D3F3E17" w14:textId="75361476" w:rsidR="00202AD3" w:rsidRDefault="005624D2" w:rsidP="001551F6">
      <w:pPr>
        <w:widowControl/>
        <w:ind w:hanging="426"/>
        <w:rPr>
          <w:rFonts w:ascii="Arial" w:hAnsi="Arial"/>
          <w:b/>
          <w:snapToGrid/>
          <w:lang w:val="en-GB"/>
        </w:rPr>
      </w:pPr>
      <w:r>
        <w:rPr>
          <w:rFonts w:ascii="Arial" w:hAnsi="Arial"/>
          <w:b/>
          <w:snapToGrid/>
          <w:lang w:val="en-GB"/>
        </w:rPr>
        <w:t>15</w:t>
      </w:r>
      <w:r w:rsidR="00202AD3">
        <w:rPr>
          <w:rFonts w:ascii="Arial" w:hAnsi="Arial"/>
          <w:b/>
          <w:snapToGrid/>
          <w:lang w:val="en-GB"/>
        </w:rPr>
        <w:t>.  Governor training &amp; visits</w:t>
      </w:r>
    </w:p>
    <w:p w14:paraId="2756DC07" w14:textId="743BACB1" w:rsidR="00202AD3" w:rsidRDefault="00202AD3" w:rsidP="00A74CFE">
      <w:pPr>
        <w:widowControl/>
        <w:tabs>
          <w:tab w:val="left" w:pos="851"/>
        </w:tabs>
        <w:ind w:hanging="426"/>
        <w:rPr>
          <w:rFonts w:ascii="Arial" w:hAnsi="Arial"/>
          <w:snapToGrid/>
          <w:lang w:val="en-GB"/>
        </w:rPr>
      </w:pPr>
      <w:r>
        <w:rPr>
          <w:rFonts w:ascii="Arial" w:hAnsi="Arial"/>
          <w:snapToGrid/>
          <w:lang w:val="en-GB"/>
        </w:rPr>
        <w:tab/>
      </w:r>
    </w:p>
    <w:p w14:paraId="305CF7DD" w14:textId="02B4D925" w:rsidR="00A74CFE" w:rsidRDefault="00A74CFE" w:rsidP="00A74CFE">
      <w:pPr>
        <w:widowControl/>
        <w:tabs>
          <w:tab w:val="left" w:pos="851"/>
        </w:tabs>
        <w:rPr>
          <w:rFonts w:ascii="Arial" w:hAnsi="Arial"/>
          <w:snapToGrid/>
          <w:lang w:val="en-GB"/>
        </w:rPr>
      </w:pPr>
      <w:r>
        <w:rPr>
          <w:rFonts w:ascii="Arial" w:hAnsi="Arial"/>
          <w:snapToGrid/>
          <w:lang w:val="en-GB"/>
        </w:rPr>
        <w:t xml:space="preserve">The following </w:t>
      </w:r>
      <w:r w:rsidR="00B16DF7">
        <w:rPr>
          <w:rFonts w:ascii="Arial" w:hAnsi="Arial"/>
          <w:snapToGrid/>
          <w:lang w:val="en-GB"/>
        </w:rPr>
        <w:t xml:space="preserve">training </w:t>
      </w:r>
      <w:r>
        <w:rPr>
          <w:rFonts w:ascii="Arial" w:hAnsi="Arial"/>
          <w:snapToGrid/>
          <w:lang w:val="en-GB"/>
        </w:rPr>
        <w:t>was reported</w:t>
      </w:r>
      <w:r w:rsidR="00B16DF7">
        <w:rPr>
          <w:rFonts w:ascii="Arial" w:hAnsi="Arial"/>
          <w:snapToGrid/>
          <w:lang w:val="en-GB"/>
        </w:rPr>
        <w:t>:</w:t>
      </w:r>
    </w:p>
    <w:p w14:paraId="6EFB0A8C" w14:textId="2FD0A036" w:rsidR="00B16DF7" w:rsidRDefault="00B16DF7" w:rsidP="00A74CFE">
      <w:pPr>
        <w:widowControl/>
        <w:tabs>
          <w:tab w:val="left" w:pos="851"/>
        </w:tabs>
        <w:rPr>
          <w:rFonts w:ascii="Arial" w:hAnsi="Arial"/>
          <w:snapToGrid/>
          <w:lang w:val="en-GB"/>
        </w:rPr>
      </w:pPr>
    </w:p>
    <w:p w14:paraId="719F120E" w14:textId="39BC16A0" w:rsidR="00B16DF7" w:rsidRDefault="00B16DF7" w:rsidP="00A74CFE">
      <w:pPr>
        <w:widowControl/>
        <w:tabs>
          <w:tab w:val="left" w:pos="851"/>
        </w:tabs>
        <w:rPr>
          <w:rFonts w:ascii="Arial" w:hAnsi="Arial"/>
          <w:snapToGrid/>
          <w:lang w:val="en-GB"/>
        </w:rPr>
      </w:pPr>
      <w:r>
        <w:rPr>
          <w:rFonts w:ascii="Arial" w:hAnsi="Arial"/>
          <w:snapToGrid/>
          <w:lang w:val="en-GB"/>
        </w:rPr>
        <w:t>Sara Rioux</w:t>
      </w:r>
      <w:r>
        <w:rPr>
          <w:rFonts w:ascii="Arial" w:hAnsi="Arial"/>
          <w:snapToGrid/>
          <w:lang w:val="en-GB"/>
        </w:rPr>
        <w:tab/>
      </w:r>
      <w:r w:rsidR="00504CC8">
        <w:rPr>
          <w:rFonts w:ascii="Arial" w:hAnsi="Arial"/>
          <w:snapToGrid/>
          <w:lang w:val="en-GB"/>
        </w:rPr>
        <w:tab/>
      </w:r>
      <w:r>
        <w:rPr>
          <w:rFonts w:ascii="Arial" w:hAnsi="Arial"/>
          <w:snapToGrid/>
          <w:lang w:val="en-GB"/>
        </w:rPr>
        <w:t>-</w:t>
      </w:r>
      <w:r>
        <w:rPr>
          <w:rFonts w:ascii="Arial" w:hAnsi="Arial"/>
          <w:snapToGrid/>
          <w:lang w:val="en-GB"/>
        </w:rPr>
        <w:tab/>
        <w:t>Health &amp; Safety Training</w:t>
      </w:r>
      <w:r>
        <w:rPr>
          <w:rFonts w:ascii="Arial" w:hAnsi="Arial"/>
          <w:snapToGrid/>
          <w:lang w:val="en-GB"/>
        </w:rPr>
        <w:tab/>
        <w:t>- 14 March 2018</w:t>
      </w:r>
    </w:p>
    <w:p w14:paraId="2A916FFB" w14:textId="38045104" w:rsidR="00B16DF7" w:rsidRDefault="00910235" w:rsidP="00A74CFE">
      <w:pPr>
        <w:widowControl/>
        <w:tabs>
          <w:tab w:val="left" w:pos="851"/>
        </w:tabs>
        <w:rPr>
          <w:rFonts w:ascii="Arial" w:hAnsi="Arial"/>
          <w:snapToGrid/>
          <w:lang w:val="en-GB"/>
        </w:rPr>
      </w:pPr>
      <w:r>
        <w:rPr>
          <w:rFonts w:ascii="Arial" w:hAnsi="Arial"/>
          <w:snapToGrid/>
          <w:lang w:val="en-GB"/>
        </w:rPr>
        <w:t>Penny Bevill-Pierce</w:t>
      </w:r>
      <w:r>
        <w:rPr>
          <w:rFonts w:ascii="Arial" w:hAnsi="Arial"/>
          <w:snapToGrid/>
          <w:lang w:val="en-GB"/>
        </w:rPr>
        <w:tab/>
        <w:t>-</w:t>
      </w:r>
      <w:r>
        <w:rPr>
          <w:rFonts w:ascii="Arial" w:hAnsi="Arial"/>
          <w:snapToGrid/>
          <w:lang w:val="en-GB"/>
        </w:rPr>
        <w:tab/>
      </w:r>
      <w:r w:rsidR="00A231DE">
        <w:rPr>
          <w:rFonts w:ascii="Arial" w:hAnsi="Arial"/>
          <w:snapToGrid/>
          <w:lang w:val="en-GB"/>
        </w:rPr>
        <w:t xml:space="preserve">Safeguarding Training </w:t>
      </w:r>
      <w:r w:rsidR="00504CC8">
        <w:rPr>
          <w:rFonts w:ascii="Arial" w:hAnsi="Arial"/>
          <w:snapToGrid/>
          <w:lang w:val="en-GB"/>
        </w:rPr>
        <w:tab/>
      </w:r>
      <w:r w:rsidR="00054986">
        <w:rPr>
          <w:rFonts w:ascii="Arial" w:hAnsi="Arial"/>
          <w:snapToGrid/>
          <w:lang w:val="en-GB"/>
        </w:rPr>
        <w:t>- booked</w:t>
      </w:r>
    </w:p>
    <w:p w14:paraId="0E2319A4" w14:textId="739B741A" w:rsidR="00A231DE" w:rsidRDefault="00A231DE" w:rsidP="00A74CFE">
      <w:pPr>
        <w:widowControl/>
        <w:tabs>
          <w:tab w:val="left" w:pos="851"/>
        </w:tabs>
        <w:rPr>
          <w:rFonts w:ascii="Arial" w:hAnsi="Arial"/>
          <w:snapToGrid/>
          <w:lang w:val="en-GB"/>
        </w:rPr>
      </w:pPr>
    </w:p>
    <w:p w14:paraId="2DC20D3F" w14:textId="77777777" w:rsidR="00A231DE" w:rsidRDefault="00A231DE" w:rsidP="00A74CFE">
      <w:pPr>
        <w:widowControl/>
        <w:tabs>
          <w:tab w:val="left" w:pos="851"/>
        </w:tabs>
        <w:rPr>
          <w:rFonts w:ascii="Arial" w:hAnsi="Arial"/>
          <w:snapToGrid/>
          <w:lang w:val="en-GB"/>
        </w:rPr>
      </w:pPr>
    </w:p>
    <w:p w14:paraId="4A43D0BC" w14:textId="2091779F" w:rsidR="00202AD3" w:rsidRDefault="005624D2" w:rsidP="00E205D3">
      <w:pPr>
        <w:widowControl/>
        <w:tabs>
          <w:tab w:val="left" w:pos="851"/>
        </w:tabs>
        <w:ind w:hanging="426"/>
        <w:rPr>
          <w:rFonts w:ascii="Arial" w:hAnsi="Arial"/>
          <w:b/>
          <w:snapToGrid/>
          <w:lang w:val="en-GB"/>
        </w:rPr>
      </w:pPr>
      <w:r>
        <w:rPr>
          <w:rFonts w:ascii="Arial" w:hAnsi="Arial"/>
          <w:b/>
          <w:snapToGrid/>
          <w:lang w:val="en-GB"/>
        </w:rPr>
        <w:t>1</w:t>
      </w:r>
      <w:r w:rsidR="001551F6">
        <w:rPr>
          <w:rFonts w:ascii="Arial" w:hAnsi="Arial"/>
          <w:b/>
          <w:snapToGrid/>
          <w:lang w:val="en-GB"/>
        </w:rPr>
        <w:t>6</w:t>
      </w:r>
      <w:r w:rsidR="00202AD3">
        <w:rPr>
          <w:rFonts w:ascii="Arial" w:hAnsi="Arial"/>
          <w:b/>
          <w:snapToGrid/>
          <w:lang w:val="en-GB"/>
        </w:rPr>
        <w:t>.</w:t>
      </w:r>
      <w:r w:rsidR="00202AD3">
        <w:rPr>
          <w:rFonts w:ascii="Arial" w:hAnsi="Arial"/>
          <w:b/>
          <w:snapToGrid/>
          <w:lang w:val="en-GB"/>
        </w:rPr>
        <w:tab/>
        <w:t>Correspondence to the Chair of Governors/Chair’s Action</w:t>
      </w:r>
    </w:p>
    <w:p w14:paraId="26AB8E1F" w14:textId="0621073C" w:rsidR="00202AD3" w:rsidRDefault="00202AD3" w:rsidP="00486F3D">
      <w:pPr>
        <w:widowControl/>
        <w:tabs>
          <w:tab w:val="left" w:pos="851"/>
        </w:tabs>
        <w:ind w:hanging="426"/>
        <w:rPr>
          <w:rFonts w:ascii="Arial" w:hAnsi="Arial"/>
          <w:snapToGrid/>
          <w:lang w:val="en-GB"/>
        </w:rPr>
      </w:pPr>
      <w:r>
        <w:rPr>
          <w:rFonts w:ascii="Arial" w:hAnsi="Arial"/>
          <w:snapToGrid/>
          <w:lang w:val="en-GB"/>
        </w:rPr>
        <w:tab/>
      </w:r>
      <w:r w:rsidR="004617CB">
        <w:rPr>
          <w:rFonts w:ascii="Arial" w:hAnsi="Arial"/>
          <w:snapToGrid/>
          <w:lang w:val="en-GB"/>
        </w:rPr>
        <w:t>The following was reported</w:t>
      </w:r>
      <w:r w:rsidR="00486F3D">
        <w:rPr>
          <w:rFonts w:ascii="Arial" w:hAnsi="Arial"/>
          <w:snapToGrid/>
          <w:lang w:val="en-GB"/>
        </w:rPr>
        <w:t>:</w:t>
      </w:r>
    </w:p>
    <w:p w14:paraId="3C1F4351" w14:textId="27E55803" w:rsidR="00054986" w:rsidRDefault="00054986" w:rsidP="00486F3D">
      <w:pPr>
        <w:widowControl/>
        <w:tabs>
          <w:tab w:val="left" w:pos="851"/>
        </w:tabs>
        <w:ind w:hanging="426"/>
        <w:rPr>
          <w:rFonts w:ascii="Arial" w:hAnsi="Arial"/>
          <w:snapToGrid/>
          <w:lang w:val="en-GB"/>
        </w:rPr>
      </w:pPr>
      <w:r>
        <w:rPr>
          <w:rFonts w:ascii="Arial" w:hAnsi="Arial"/>
          <w:snapToGrid/>
          <w:lang w:val="en-GB"/>
        </w:rPr>
        <w:tab/>
        <w:t>The Chair had approved an annual one-off payment for car ‘wear and tear’ to the schools 2 Habilitation officers. This is in line with all other peripatetic team members in HI and VI teams. This is a new payment that was established by HBC due to a reduction in mileage expenses.</w:t>
      </w:r>
    </w:p>
    <w:p w14:paraId="4CC72D86" w14:textId="102A4772" w:rsidR="00486F3D" w:rsidRDefault="00486F3D" w:rsidP="00486F3D">
      <w:pPr>
        <w:widowControl/>
        <w:tabs>
          <w:tab w:val="left" w:pos="851"/>
        </w:tabs>
        <w:ind w:hanging="426"/>
        <w:rPr>
          <w:rFonts w:ascii="Arial" w:hAnsi="Arial"/>
          <w:snapToGrid/>
          <w:lang w:val="en-GB"/>
        </w:rPr>
      </w:pPr>
    </w:p>
    <w:p w14:paraId="4103AB1E" w14:textId="37B45903" w:rsidR="00486F3D" w:rsidRDefault="00806867" w:rsidP="00486F3D">
      <w:pPr>
        <w:widowControl/>
        <w:tabs>
          <w:tab w:val="left" w:pos="851"/>
        </w:tabs>
        <w:rPr>
          <w:rFonts w:ascii="Arial" w:hAnsi="Arial"/>
          <w:snapToGrid/>
          <w:lang w:val="en-GB"/>
        </w:rPr>
      </w:pPr>
      <w:r>
        <w:rPr>
          <w:rFonts w:ascii="Arial" w:hAnsi="Arial"/>
          <w:b/>
          <w:snapToGrid/>
          <w:lang w:val="en-GB"/>
        </w:rPr>
        <w:t xml:space="preserve">Action </w:t>
      </w:r>
      <w:r w:rsidR="00E84BB7" w:rsidRPr="00E84BB7">
        <w:rPr>
          <w:rFonts w:ascii="Arial" w:hAnsi="Arial"/>
          <w:b/>
          <w:snapToGrid/>
          <w:lang w:val="en-GB"/>
        </w:rPr>
        <w:t>approved by the Chair and was agreed by Governors</w:t>
      </w:r>
      <w:r w:rsidR="00E84BB7">
        <w:rPr>
          <w:rFonts w:ascii="Arial" w:hAnsi="Arial"/>
          <w:snapToGrid/>
          <w:lang w:val="en-GB"/>
        </w:rPr>
        <w:t>.</w:t>
      </w:r>
    </w:p>
    <w:p w14:paraId="3F436D77" w14:textId="1B8DD4CB" w:rsidR="0093113B" w:rsidRDefault="0093113B" w:rsidP="00E205D3">
      <w:pPr>
        <w:widowControl/>
        <w:tabs>
          <w:tab w:val="left" w:pos="851"/>
        </w:tabs>
        <w:ind w:hanging="426"/>
        <w:rPr>
          <w:rFonts w:ascii="Arial" w:hAnsi="Arial"/>
          <w:snapToGrid/>
          <w:lang w:val="en-GB"/>
        </w:rPr>
      </w:pPr>
    </w:p>
    <w:p w14:paraId="5D421FC0" w14:textId="77777777" w:rsidR="00F1097A" w:rsidRDefault="00F1097A" w:rsidP="00E205D3">
      <w:pPr>
        <w:widowControl/>
        <w:tabs>
          <w:tab w:val="left" w:pos="851"/>
        </w:tabs>
        <w:ind w:hanging="426"/>
        <w:rPr>
          <w:rFonts w:ascii="Arial" w:hAnsi="Arial"/>
          <w:snapToGrid/>
          <w:lang w:val="en-GB"/>
        </w:rPr>
      </w:pPr>
    </w:p>
    <w:p w14:paraId="13388707" w14:textId="73D4C04E" w:rsidR="0093113B" w:rsidRDefault="0093113B" w:rsidP="00E205D3">
      <w:pPr>
        <w:widowControl/>
        <w:tabs>
          <w:tab w:val="left" w:pos="851"/>
        </w:tabs>
        <w:ind w:hanging="426"/>
        <w:rPr>
          <w:rFonts w:ascii="Arial" w:hAnsi="Arial"/>
          <w:snapToGrid/>
          <w:lang w:val="en-GB"/>
        </w:rPr>
      </w:pPr>
      <w:r w:rsidRPr="0093113B">
        <w:rPr>
          <w:rFonts w:ascii="Arial" w:hAnsi="Arial"/>
          <w:b/>
          <w:snapToGrid/>
          <w:lang w:val="en-GB"/>
        </w:rPr>
        <w:t>17</w:t>
      </w:r>
      <w:r>
        <w:rPr>
          <w:rFonts w:ascii="Arial" w:hAnsi="Arial"/>
          <w:b/>
          <w:snapToGrid/>
          <w:lang w:val="en-GB"/>
        </w:rPr>
        <w:t>.  Governor Impact.</w:t>
      </w:r>
    </w:p>
    <w:p w14:paraId="26C5FC97" w14:textId="118E77D0" w:rsidR="00202AD3" w:rsidRDefault="00202AD3" w:rsidP="001551F6">
      <w:pPr>
        <w:widowControl/>
        <w:tabs>
          <w:tab w:val="left" w:pos="851"/>
        </w:tabs>
        <w:rPr>
          <w:rFonts w:ascii="Arial" w:hAnsi="Arial"/>
          <w:snapToGrid/>
          <w:lang w:val="en-GB"/>
        </w:rPr>
      </w:pPr>
      <w:r>
        <w:rPr>
          <w:rFonts w:ascii="Arial" w:hAnsi="Arial"/>
          <w:snapToGrid/>
          <w:lang w:val="en-GB"/>
        </w:rPr>
        <w:tab/>
      </w:r>
    </w:p>
    <w:p w14:paraId="608C7DCC" w14:textId="47ED2A26" w:rsidR="0089077F" w:rsidRDefault="0089077F" w:rsidP="0089077F">
      <w:pPr>
        <w:widowControl/>
        <w:rPr>
          <w:rFonts w:ascii="Arial" w:hAnsi="Arial" w:cs="Arial"/>
          <w:snapToGrid/>
          <w:color w:val="000000"/>
          <w:szCs w:val="24"/>
          <w:lang w:val="en-GB" w:eastAsia="en-GB"/>
        </w:rPr>
      </w:pPr>
      <w:r>
        <w:rPr>
          <w:rFonts w:ascii="Arial" w:hAnsi="Arial" w:cs="Arial"/>
          <w:snapToGrid/>
          <w:color w:val="000000"/>
          <w:szCs w:val="24"/>
          <w:lang w:val="en-GB" w:eastAsia="en-GB"/>
        </w:rPr>
        <w:t xml:space="preserve">The </w:t>
      </w:r>
      <w:r w:rsidRPr="00070303">
        <w:rPr>
          <w:rFonts w:ascii="Arial" w:hAnsi="Arial" w:cs="Arial"/>
          <w:snapToGrid/>
          <w:color w:val="000000"/>
          <w:szCs w:val="24"/>
          <w:lang w:val="en-GB" w:eastAsia="en-GB"/>
        </w:rPr>
        <w:t>three core functions</w:t>
      </w:r>
      <w:r>
        <w:rPr>
          <w:rFonts w:ascii="Arial" w:hAnsi="Arial" w:cs="Arial"/>
          <w:snapToGrid/>
          <w:color w:val="000000"/>
          <w:szCs w:val="24"/>
          <w:lang w:val="en-GB" w:eastAsia="en-GB"/>
        </w:rPr>
        <w:t xml:space="preserve"> of Governance:</w:t>
      </w:r>
    </w:p>
    <w:p w14:paraId="08C2F326" w14:textId="77777777" w:rsidR="0089077F" w:rsidRPr="00C44514" w:rsidRDefault="0089077F" w:rsidP="0089077F">
      <w:pPr>
        <w:widowControl/>
        <w:ind w:left="426"/>
        <w:rPr>
          <w:rFonts w:ascii="Calibri Light" w:hAnsi="Calibri Light" w:cs="Calibri Light"/>
          <w:snapToGrid/>
          <w:color w:val="000000"/>
          <w:szCs w:val="24"/>
          <w:lang w:val="en-GB" w:eastAsia="en-GB"/>
        </w:rPr>
      </w:pPr>
      <w:r w:rsidRPr="00C44514">
        <w:rPr>
          <w:rFonts w:ascii="Calibri Light" w:hAnsi="Calibri Light" w:cs="Calibri Light"/>
          <w:snapToGrid/>
          <w:color w:val="000000"/>
          <w:szCs w:val="24"/>
          <w:lang w:val="en-GB" w:eastAsia="en-GB"/>
        </w:rPr>
        <w:t xml:space="preserve">• Ensuring clarity of vision, ethos and strategic direction; </w:t>
      </w:r>
    </w:p>
    <w:p w14:paraId="39F6ABD5" w14:textId="77777777" w:rsidR="0089077F" w:rsidRPr="00C44514" w:rsidRDefault="0089077F" w:rsidP="0089077F">
      <w:pPr>
        <w:widowControl/>
        <w:ind w:left="426"/>
        <w:rPr>
          <w:rFonts w:ascii="Calibri Light" w:hAnsi="Calibri Light" w:cs="Calibri Light"/>
          <w:snapToGrid/>
          <w:color w:val="000000"/>
          <w:szCs w:val="24"/>
          <w:lang w:val="en-GB" w:eastAsia="en-GB"/>
        </w:rPr>
      </w:pPr>
      <w:r w:rsidRPr="00C44514">
        <w:rPr>
          <w:rFonts w:ascii="Calibri Light" w:hAnsi="Calibri Light" w:cs="Calibri Light"/>
          <w:snapToGrid/>
          <w:color w:val="000000"/>
          <w:szCs w:val="24"/>
          <w:lang w:val="en-GB" w:eastAsia="en-GB"/>
        </w:rPr>
        <w:t xml:space="preserve">• Holding executive leaders to account for the educational performance of the organisation and its pupils, and the performance management of staff; and </w:t>
      </w:r>
    </w:p>
    <w:p w14:paraId="472AD89B" w14:textId="77777777" w:rsidR="0089077F" w:rsidRPr="00C44514" w:rsidRDefault="0089077F" w:rsidP="0089077F">
      <w:pPr>
        <w:widowControl/>
        <w:ind w:left="426"/>
        <w:rPr>
          <w:rFonts w:ascii="Calibri Light" w:hAnsi="Calibri Light" w:cs="Calibri Light"/>
          <w:snapToGrid/>
          <w:color w:val="000000"/>
          <w:szCs w:val="24"/>
          <w:lang w:val="en-GB" w:eastAsia="en-GB"/>
        </w:rPr>
      </w:pPr>
      <w:r w:rsidRPr="00C44514">
        <w:rPr>
          <w:rFonts w:ascii="Calibri Light" w:hAnsi="Calibri Light" w:cs="Calibri Light"/>
          <w:snapToGrid/>
          <w:color w:val="000000"/>
          <w:szCs w:val="24"/>
          <w:lang w:val="en-GB" w:eastAsia="en-GB"/>
        </w:rPr>
        <w:lastRenderedPageBreak/>
        <w:t>• Overseeing the financial performance of the organisation and making sure its money is well spent.</w:t>
      </w:r>
    </w:p>
    <w:p w14:paraId="21972F78" w14:textId="58CEEF91" w:rsidR="004A7DEF" w:rsidRDefault="004A7DEF" w:rsidP="001551F6">
      <w:pPr>
        <w:widowControl/>
        <w:tabs>
          <w:tab w:val="left" w:pos="851"/>
        </w:tabs>
        <w:rPr>
          <w:rFonts w:ascii="Arial" w:hAnsi="Arial"/>
          <w:snapToGrid/>
          <w:lang w:val="en-GB"/>
        </w:rPr>
      </w:pPr>
    </w:p>
    <w:p w14:paraId="15C97501" w14:textId="0B737545" w:rsidR="00934052" w:rsidRPr="00806867" w:rsidRDefault="007A1755" w:rsidP="00806867">
      <w:pPr>
        <w:pStyle w:val="ListParagraph"/>
        <w:widowControl/>
        <w:numPr>
          <w:ilvl w:val="0"/>
          <w:numId w:val="23"/>
        </w:numPr>
        <w:tabs>
          <w:tab w:val="left" w:pos="851"/>
        </w:tabs>
        <w:rPr>
          <w:rFonts w:ascii="Arial" w:hAnsi="Arial"/>
          <w:snapToGrid/>
          <w:lang w:val="en-GB"/>
        </w:rPr>
      </w:pPr>
      <w:r w:rsidRPr="00806867">
        <w:rPr>
          <w:rFonts w:ascii="Arial" w:hAnsi="Arial"/>
          <w:snapToGrid/>
          <w:lang w:val="en-GB"/>
        </w:rPr>
        <w:t>G</w:t>
      </w:r>
      <w:r w:rsidR="00934052" w:rsidRPr="00806867">
        <w:rPr>
          <w:rFonts w:ascii="Arial" w:hAnsi="Arial"/>
          <w:snapToGrid/>
          <w:lang w:val="en-GB"/>
        </w:rPr>
        <w:t xml:space="preserve">overnors attendance at the OfSTED </w:t>
      </w:r>
      <w:r w:rsidR="00BC6B97" w:rsidRPr="00806867">
        <w:rPr>
          <w:rFonts w:ascii="Arial" w:hAnsi="Arial"/>
          <w:snapToGrid/>
          <w:lang w:val="en-GB"/>
        </w:rPr>
        <w:t>meetings</w:t>
      </w:r>
      <w:r w:rsidRPr="00806867">
        <w:rPr>
          <w:rFonts w:ascii="Arial" w:hAnsi="Arial"/>
          <w:snapToGrid/>
          <w:lang w:val="en-GB"/>
        </w:rPr>
        <w:t xml:space="preserve"> </w:t>
      </w:r>
      <w:r w:rsidR="00F10383" w:rsidRPr="00806867">
        <w:rPr>
          <w:rFonts w:ascii="Arial" w:hAnsi="Arial"/>
          <w:snapToGrid/>
          <w:lang w:val="en-GB"/>
        </w:rPr>
        <w:t>–</w:t>
      </w:r>
      <w:r w:rsidRPr="00806867">
        <w:rPr>
          <w:rFonts w:ascii="Arial" w:hAnsi="Arial"/>
          <w:snapToGrid/>
          <w:lang w:val="en-GB"/>
        </w:rPr>
        <w:t xml:space="preserve"> </w:t>
      </w:r>
      <w:r w:rsidR="00F10383" w:rsidRPr="00806867">
        <w:rPr>
          <w:rFonts w:ascii="Arial" w:hAnsi="Arial"/>
          <w:snapToGrid/>
          <w:lang w:val="en-GB"/>
        </w:rPr>
        <w:t xml:space="preserve">Thanks from SA for their </w:t>
      </w:r>
      <w:r w:rsidR="00806867" w:rsidRPr="00806867">
        <w:rPr>
          <w:rFonts w:ascii="Arial" w:hAnsi="Arial"/>
          <w:snapToGrid/>
          <w:lang w:val="en-GB"/>
        </w:rPr>
        <w:t>support across the inspection.</w:t>
      </w:r>
    </w:p>
    <w:p w14:paraId="7462B2A0" w14:textId="096B88C2" w:rsidR="00BC6B97" w:rsidRDefault="00BC6B97" w:rsidP="001551F6">
      <w:pPr>
        <w:widowControl/>
        <w:tabs>
          <w:tab w:val="left" w:pos="851"/>
        </w:tabs>
        <w:rPr>
          <w:rFonts w:ascii="Arial" w:hAnsi="Arial"/>
          <w:snapToGrid/>
          <w:lang w:val="en-GB"/>
        </w:rPr>
      </w:pPr>
    </w:p>
    <w:p w14:paraId="7D6A2BDA" w14:textId="34CA7F76" w:rsidR="00BC6B97" w:rsidRPr="00806867" w:rsidRDefault="00BC6B97" w:rsidP="00806867">
      <w:pPr>
        <w:pStyle w:val="ListParagraph"/>
        <w:widowControl/>
        <w:numPr>
          <w:ilvl w:val="0"/>
          <w:numId w:val="23"/>
        </w:numPr>
        <w:tabs>
          <w:tab w:val="left" w:pos="851"/>
        </w:tabs>
        <w:rPr>
          <w:rFonts w:ascii="Arial" w:hAnsi="Arial"/>
          <w:snapToGrid/>
          <w:lang w:val="en-GB"/>
        </w:rPr>
      </w:pPr>
      <w:r w:rsidRPr="00806867">
        <w:rPr>
          <w:rFonts w:ascii="Arial" w:hAnsi="Arial"/>
          <w:snapToGrid/>
          <w:lang w:val="en-GB"/>
        </w:rPr>
        <w:t>Governors work</w:t>
      </w:r>
      <w:r w:rsidR="00806867" w:rsidRPr="00806867">
        <w:rPr>
          <w:rFonts w:ascii="Arial" w:hAnsi="Arial"/>
          <w:snapToGrid/>
          <w:lang w:val="en-GB"/>
        </w:rPr>
        <w:t>ing</w:t>
      </w:r>
      <w:r w:rsidRPr="00806867">
        <w:rPr>
          <w:rFonts w:ascii="Arial" w:hAnsi="Arial"/>
          <w:snapToGrid/>
          <w:lang w:val="en-GB"/>
        </w:rPr>
        <w:t xml:space="preserve"> together to support the school SLT during the </w:t>
      </w:r>
      <w:r w:rsidR="00806867" w:rsidRPr="00806867">
        <w:rPr>
          <w:rFonts w:ascii="Arial" w:hAnsi="Arial"/>
          <w:snapToGrid/>
          <w:lang w:val="en-GB"/>
        </w:rPr>
        <w:t xml:space="preserve">research and going forwards into the </w:t>
      </w:r>
      <w:r w:rsidRPr="00806867">
        <w:rPr>
          <w:rFonts w:ascii="Arial" w:hAnsi="Arial"/>
          <w:snapToGrid/>
          <w:lang w:val="en-GB"/>
        </w:rPr>
        <w:t>Academisation process.</w:t>
      </w:r>
    </w:p>
    <w:p w14:paraId="62CC103D" w14:textId="77777777" w:rsidR="00F10383" w:rsidRDefault="00F10383" w:rsidP="001551F6">
      <w:pPr>
        <w:widowControl/>
        <w:tabs>
          <w:tab w:val="left" w:pos="851"/>
        </w:tabs>
        <w:rPr>
          <w:rFonts w:ascii="Arial" w:hAnsi="Arial"/>
          <w:snapToGrid/>
          <w:lang w:val="en-GB"/>
        </w:rPr>
      </w:pPr>
    </w:p>
    <w:p w14:paraId="66177D4F" w14:textId="63948117" w:rsidR="007A1755" w:rsidRPr="00806867" w:rsidRDefault="007A1755" w:rsidP="00806867">
      <w:pPr>
        <w:pStyle w:val="ListParagraph"/>
        <w:widowControl/>
        <w:numPr>
          <w:ilvl w:val="0"/>
          <w:numId w:val="23"/>
        </w:numPr>
        <w:tabs>
          <w:tab w:val="left" w:pos="851"/>
        </w:tabs>
        <w:rPr>
          <w:rFonts w:ascii="Arial" w:hAnsi="Arial"/>
          <w:snapToGrid/>
          <w:lang w:val="en-GB"/>
        </w:rPr>
      </w:pPr>
      <w:r w:rsidRPr="00806867">
        <w:rPr>
          <w:rFonts w:ascii="Arial" w:hAnsi="Arial"/>
          <w:snapToGrid/>
          <w:lang w:val="en-GB"/>
        </w:rPr>
        <w:t>Governors attendance at Pupil Progress meetings.</w:t>
      </w:r>
    </w:p>
    <w:p w14:paraId="53294358" w14:textId="77777777" w:rsidR="007A1755" w:rsidRPr="00BA5A81" w:rsidRDefault="007A1755" w:rsidP="001551F6">
      <w:pPr>
        <w:widowControl/>
        <w:tabs>
          <w:tab w:val="left" w:pos="851"/>
        </w:tabs>
        <w:rPr>
          <w:rFonts w:ascii="Arial" w:hAnsi="Arial"/>
          <w:snapToGrid/>
          <w:lang w:val="en-GB"/>
        </w:rPr>
      </w:pPr>
    </w:p>
    <w:p w14:paraId="1477F1DE" w14:textId="5FD62923" w:rsidR="00202AD3" w:rsidRPr="00806867" w:rsidRDefault="00E84BB7" w:rsidP="00806867">
      <w:pPr>
        <w:pStyle w:val="ListParagraph"/>
        <w:widowControl/>
        <w:numPr>
          <w:ilvl w:val="0"/>
          <w:numId w:val="23"/>
        </w:numPr>
        <w:tabs>
          <w:tab w:val="left" w:pos="851"/>
        </w:tabs>
        <w:rPr>
          <w:rFonts w:ascii="Arial" w:hAnsi="Arial"/>
          <w:snapToGrid/>
          <w:lang w:val="en-GB"/>
        </w:rPr>
      </w:pPr>
      <w:r w:rsidRPr="00806867">
        <w:rPr>
          <w:rFonts w:ascii="Arial" w:hAnsi="Arial"/>
          <w:snapToGrid/>
          <w:lang w:val="en-GB"/>
        </w:rPr>
        <w:t xml:space="preserve">Governor </w:t>
      </w:r>
      <w:r w:rsidR="007A1755" w:rsidRPr="00806867">
        <w:rPr>
          <w:rFonts w:ascii="Arial" w:hAnsi="Arial"/>
          <w:snapToGrid/>
          <w:lang w:val="en-GB"/>
        </w:rPr>
        <w:t xml:space="preserve">input to the </w:t>
      </w:r>
      <w:r w:rsidR="00B16A86" w:rsidRPr="00806867">
        <w:rPr>
          <w:rFonts w:ascii="Arial" w:hAnsi="Arial"/>
          <w:snapToGrid/>
          <w:lang w:val="en-GB"/>
        </w:rPr>
        <w:t>Committee meeting</w:t>
      </w:r>
      <w:r w:rsidR="007A1755" w:rsidRPr="00806867">
        <w:rPr>
          <w:rFonts w:ascii="Arial" w:hAnsi="Arial"/>
          <w:snapToGrid/>
          <w:lang w:val="en-GB"/>
        </w:rPr>
        <w:t>s</w:t>
      </w:r>
      <w:r w:rsidR="00B16A86" w:rsidRPr="00806867">
        <w:rPr>
          <w:rFonts w:ascii="Arial" w:hAnsi="Arial"/>
          <w:snapToGrid/>
          <w:lang w:val="en-GB"/>
        </w:rPr>
        <w:t xml:space="preserve"> </w:t>
      </w:r>
      <w:r w:rsidR="007A1755" w:rsidRPr="00806867">
        <w:rPr>
          <w:rFonts w:ascii="Arial" w:hAnsi="Arial"/>
          <w:snapToGrid/>
          <w:lang w:val="en-GB"/>
        </w:rPr>
        <w:t>held this term</w:t>
      </w:r>
      <w:r w:rsidR="00DC2B43" w:rsidRPr="00806867">
        <w:rPr>
          <w:rFonts w:ascii="Arial" w:hAnsi="Arial"/>
          <w:snapToGrid/>
          <w:lang w:val="en-GB"/>
        </w:rPr>
        <w:t>.</w:t>
      </w:r>
      <w:r w:rsidRPr="00806867">
        <w:rPr>
          <w:rFonts w:ascii="Arial" w:hAnsi="Arial"/>
          <w:snapToGrid/>
          <w:lang w:val="en-GB"/>
        </w:rPr>
        <w:t xml:space="preserve"> </w:t>
      </w:r>
    </w:p>
    <w:p w14:paraId="35F509EB" w14:textId="77777777" w:rsidR="00806867" w:rsidRDefault="00806867" w:rsidP="00E84BB7">
      <w:pPr>
        <w:widowControl/>
        <w:tabs>
          <w:tab w:val="left" w:pos="851"/>
        </w:tabs>
        <w:rPr>
          <w:rFonts w:ascii="Arial" w:hAnsi="Arial"/>
          <w:snapToGrid/>
          <w:lang w:val="en-GB"/>
        </w:rPr>
      </w:pPr>
    </w:p>
    <w:p w14:paraId="3224656F" w14:textId="35E90499" w:rsidR="00806867" w:rsidRPr="00806867" w:rsidRDefault="00806867" w:rsidP="00806867">
      <w:pPr>
        <w:pStyle w:val="ListParagraph"/>
        <w:widowControl/>
        <w:numPr>
          <w:ilvl w:val="0"/>
          <w:numId w:val="23"/>
        </w:numPr>
        <w:tabs>
          <w:tab w:val="left" w:pos="851"/>
        </w:tabs>
        <w:rPr>
          <w:rFonts w:ascii="Arial" w:hAnsi="Arial"/>
          <w:snapToGrid/>
          <w:lang w:val="en-GB"/>
        </w:rPr>
      </w:pPr>
      <w:r w:rsidRPr="00806867">
        <w:rPr>
          <w:rFonts w:ascii="Arial" w:hAnsi="Arial"/>
          <w:snapToGrid/>
          <w:lang w:val="en-GB"/>
        </w:rPr>
        <w:t>Governor participation in learning walks and school events.</w:t>
      </w:r>
    </w:p>
    <w:p w14:paraId="4D21B970" w14:textId="21D3D834" w:rsidR="00BA5A81" w:rsidRPr="00BA5A81" w:rsidRDefault="00BA5A81" w:rsidP="00E84BB7">
      <w:pPr>
        <w:widowControl/>
        <w:tabs>
          <w:tab w:val="left" w:pos="851"/>
        </w:tabs>
        <w:rPr>
          <w:rFonts w:ascii="Arial" w:hAnsi="Arial"/>
          <w:snapToGrid/>
          <w:lang w:val="en-GB"/>
        </w:rPr>
      </w:pPr>
    </w:p>
    <w:p w14:paraId="571A068D" w14:textId="77777777" w:rsidR="00BA5A81" w:rsidRDefault="00BA5A81" w:rsidP="00E84BB7">
      <w:pPr>
        <w:widowControl/>
        <w:tabs>
          <w:tab w:val="left" w:pos="851"/>
        </w:tabs>
        <w:rPr>
          <w:rFonts w:ascii="Arial" w:hAnsi="Arial"/>
          <w:b/>
          <w:snapToGrid/>
          <w:lang w:val="en-GB"/>
        </w:rPr>
      </w:pPr>
    </w:p>
    <w:p w14:paraId="5886904A" w14:textId="31722512" w:rsidR="00202AD3" w:rsidRDefault="005624D2" w:rsidP="0093113B">
      <w:pPr>
        <w:widowControl/>
        <w:tabs>
          <w:tab w:val="left" w:pos="709"/>
        </w:tabs>
        <w:ind w:hanging="426"/>
        <w:rPr>
          <w:rFonts w:ascii="Arial" w:hAnsi="Arial"/>
          <w:b/>
          <w:snapToGrid/>
          <w:lang w:val="en-GB"/>
        </w:rPr>
      </w:pPr>
      <w:r>
        <w:rPr>
          <w:rFonts w:ascii="Arial" w:hAnsi="Arial"/>
          <w:b/>
          <w:snapToGrid/>
          <w:lang w:val="en-GB"/>
        </w:rPr>
        <w:t>1</w:t>
      </w:r>
      <w:r w:rsidR="0093113B">
        <w:rPr>
          <w:rFonts w:ascii="Arial" w:hAnsi="Arial"/>
          <w:b/>
          <w:snapToGrid/>
          <w:lang w:val="en-GB"/>
        </w:rPr>
        <w:t>8</w:t>
      </w:r>
      <w:r w:rsidR="00202AD3">
        <w:rPr>
          <w:rFonts w:ascii="Arial" w:hAnsi="Arial"/>
          <w:b/>
          <w:snapToGrid/>
          <w:lang w:val="en-GB"/>
        </w:rPr>
        <w:t xml:space="preserve">.  </w:t>
      </w:r>
      <w:r w:rsidR="00514665">
        <w:rPr>
          <w:rFonts w:ascii="Arial" w:hAnsi="Arial"/>
          <w:b/>
          <w:snapToGrid/>
          <w:lang w:val="en-GB"/>
        </w:rPr>
        <w:t>Date and time of next meeting</w:t>
      </w:r>
    </w:p>
    <w:p w14:paraId="0304DE49" w14:textId="59271DDA" w:rsidR="00C3189B" w:rsidRDefault="00C3189B" w:rsidP="0093113B">
      <w:pPr>
        <w:widowControl/>
        <w:tabs>
          <w:tab w:val="left" w:pos="709"/>
        </w:tabs>
        <w:ind w:hanging="426"/>
        <w:rPr>
          <w:rFonts w:ascii="Arial" w:hAnsi="Arial"/>
          <w:b/>
          <w:snapToGrid/>
          <w:lang w:val="en-GB"/>
        </w:rPr>
      </w:pPr>
    </w:p>
    <w:p w14:paraId="4CB1257D" w14:textId="5E7AF57E" w:rsidR="00C3189B" w:rsidRPr="00DC2B43" w:rsidRDefault="00C3189B" w:rsidP="0093113B">
      <w:pPr>
        <w:widowControl/>
        <w:tabs>
          <w:tab w:val="left" w:pos="709"/>
        </w:tabs>
        <w:ind w:hanging="426"/>
        <w:rPr>
          <w:rFonts w:ascii="Arial" w:hAnsi="Arial"/>
          <w:b/>
          <w:snapToGrid/>
          <w:lang w:val="en-GB"/>
        </w:rPr>
      </w:pPr>
      <w:r>
        <w:rPr>
          <w:rFonts w:ascii="Arial" w:hAnsi="Arial"/>
          <w:b/>
          <w:snapToGrid/>
          <w:lang w:val="en-GB"/>
        </w:rPr>
        <w:tab/>
      </w:r>
      <w:r w:rsidRPr="00DC2B43">
        <w:rPr>
          <w:rFonts w:ascii="Arial" w:hAnsi="Arial"/>
          <w:snapToGrid/>
          <w:lang w:val="en-GB"/>
        </w:rPr>
        <w:t xml:space="preserve">The summer term meeting will be held on </w:t>
      </w:r>
      <w:r w:rsidR="00DC2B43">
        <w:rPr>
          <w:rFonts w:ascii="Arial" w:hAnsi="Arial"/>
          <w:b/>
          <w:snapToGrid/>
          <w:lang w:val="en-GB"/>
        </w:rPr>
        <w:t>Friday 29 June 2018 at 13:00</w:t>
      </w:r>
    </w:p>
    <w:p w14:paraId="10E28C5C" w14:textId="5F68CA65" w:rsidR="00C3189B" w:rsidRDefault="00C3189B" w:rsidP="0093113B">
      <w:pPr>
        <w:widowControl/>
        <w:tabs>
          <w:tab w:val="left" w:pos="709"/>
        </w:tabs>
        <w:ind w:hanging="426"/>
        <w:rPr>
          <w:rFonts w:ascii="Arial" w:hAnsi="Arial"/>
          <w:b/>
          <w:snapToGrid/>
          <w:lang w:val="en-GB"/>
        </w:rPr>
      </w:pPr>
    </w:p>
    <w:p w14:paraId="52295D7B" w14:textId="37221E5D" w:rsidR="00C3189B" w:rsidRPr="00C3189B" w:rsidRDefault="00C3189B" w:rsidP="0093113B">
      <w:pPr>
        <w:widowControl/>
        <w:tabs>
          <w:tab w:val="left" w:pos="709"/>
        </w:tabs>
        <w:ind w:hanging="426"/>
        <w:rPr>
          <w:rFonts w:ascii="Arial" w:hAnsi="Arial"/>
          <w:snapToGrid/>
          <w:lang w:val="en-GB"/>
        </w:rPr>
      </w:pPr>
      <w:r>
        <w:rPr>
          <w:rFonts w:ascii="Arial" w:hAnsi="Arial"/>
          <w:b/>
          <w:snapToGrid/>
          <w:lang w:val="en-GB"/>
        </w:rPr>
        <w:tab/>
        <w:t>(</w:t>
      </w:r>
      <w:r>
        <w:rPr>
          <w:rFonts w:ascii="Arial" w:hAnsi="Arial"/>
          <w:snapToGrid/>
          <w:lang w:val="en-GB"/>
        </w:rPr>
        <w:t>The annual meeting schedule for 2018/19 to be agreed at th</w:t>
      </w:r>
      <w:r w:rsidR="005B2581">
        <w:rPr>
          <w:rFonts w:ascii="Arial" w:hAnsi="Arial"/>
          <w:snapToGrid/>
          <w:lang w:val="en-GB"/>
        </w:rPr>
        <w:t xml:space="preserve">e summer </w:t>
      </w:r>
      <w:r w:rsidR="00806867">
        <w:rPr>
          <w:rFonts w:ascii="Arial" w:hAnsi="Arial"/>
          <w:snapToGrid/>
          <w:lang w:val="en-GB"/>
        </w:rPr>
        <w:t>term meeting</w:t>
      </w:r>
      <w:r>
        <w:rPr>
          <w:rFonts w:ascii="Arial" w:hAnsi="Arial"/>
          <w:snapToGrid/>
          <w:lang w:val="en-GB"/>
        </w:rPr>
        <w:t>)</w:t>
      </w:r>
    </w:p>
    <w:p w14:paraId="499754B5" w14:textId="66BA52BF" w:rsidR="00514665" w:rsidRDefault="00514665" w:rsidP="0093113B">
      <w:pPr>
        <w:widowControl/>
        <w:tabs>
          <w:tab w:val="left" w:pos="709"/>
        </w:tabs>
        <w:rPr>
          <w:rFonts w:ascii="Arial" w:hAnsi="Arial"/>
          <w:b/>
          <w:snapToGrid/>
          <w:lang w:val="en-GB"/>
        </w:rPr>
      </w:pPr>
    </w:p>
    <w:p w14:paraId="150549BF" w14:textId="77777777" w:rsidR="00C3189B" w:rsidRDefault="00C3189B" w:rsidP="0093113B">
      <w:pPr>
        <w:widowControl/>
        <w:tabs>
          <w:tab w:val="left" w:pos="709"/>
        </w:tabs>
        <w:rPr>
          <w:rFonts w:ascii="Arial" w:hAnsi="Arial"/>
          <w:b/>
          <w:snapToGrid/>
          <w:lang w:val="en-GB"/>
        </w:rPr>
      </w:pPr>
    </w:p>
    <w:p w14:paraId="209276BD" w14:textId="769E0BB9" w:rsidR="0093113B" w:rsidRDefault="003836D7" w:rsidP="003836D7">
      <w:pPr>
        <w:widowControl/>
        <w:tabs>
          <w:tab w:val="left" w:pos="709"/>
        </w:tabs>
        <w:ind w:hanging="426"/>
        <w:rPr>
          <w:rFonts w:ascii="Arial" w:hAnsi="Arial"/>
          <w:b/>
          <w:snapToGrid/>
          <w:lang w:val="en-GB"/>
        </w:rPr>
      </w:pPr>
      <w:r>
        <w:rPr>
          <w:rFonts w:ascii="Arial" w:hAnsi="Arial"/>
          <w:b/>
          <w:snapToGrid/>
          <w:lang w:val="en-GB"/>
        </w:rPr>
        <w:t>19.  Any Other Business</w:t>
      </w:r>
    </w:p>
    <w:p w14:paraId="400DB05A" w14:textId="30C45490" w:rsidR="00E205D3" w:rsidRDefault="00E205D3" w:rsidP="00F10383">
      <w:pPr>
        <w:widowControl/>
        <w:tabs>
          <w:tab w:val="left" w:pos="709"/>
        </w:tabs>
        <w:rPr>
          <w:rFonts w:ascii="Arial" w:hAnsi="Arial"/>
          <w:b/>
          <w:snapToGrid/>
          <w:lang w:val="en-GB"/>
        </w:rPr>
      </w:pPr>
    </w:p>
    <w:p w14:paraId="76ECE4BD" w14:textId="5EDC6F2D" w:rsidR="00F10383" w:rsidRPr="000E3172" w:rsidRDefault="00F10383" w:rsidP="00F10383">
      <w:pPr>
        <w:widowControl/>
        <w:tabs>
          <w:tab w:val="left" w:pos="709"/>
        </w:tabs>
        <w:rPr>
          <w:rFonts w:ascii="Arial" w:hAnsi="Arial"/>
          <w:snapToGrid/>
          <w:lang w:val="en-GB"/>
        </w:rPr>
      </w:pPr>
      <w:r w:rsidRPr="000E3172">
        <w:rPr>
          <w:rFonts w:ascii="Arial" w:hAnsi="Arial"/>
          <w:snapToGrid/>
          <w:lang w:val="en-GB"/>
        </w:rPr>
        <w:t>There was no other Non-Confidential Busine</w:t>
      </w:r>
      <w:r w:rsidR="0083141F">
        <w:rPr>
          <w:rFonts w:ascii="Arial" w:hAnsi="Arial"/>
          <w:snapToGrid/>
          <w:lang w:val="en-GB"/>
        </w:rPr>
        <w:t>s</w:t>
      </w:r>
      <w:r w:rsidRPr="000E3172">
        <w:rPr>
          <w:rFonts w:ascii="Arial" w:hAnsi="Arial"/>
          <w:snapToGrid/>
          <w:lang w:val="en-GB"/>
        </w:rPr>
        <w:t>s</w:t>
      </w:r>
      <w:r w:rsidR="000E3172" w:rsidRPr="000E3172">
        <w:rPr>
          <w:rFonts w:ascii="Arial" w:hAnsi="Arial"/>
          <w:snapToGrid/>
          <w:lang w:val="en-GB"/>
        </w:rPr>
        <w:t>.</w:t>
      </w:r>
    </w:p>
    <w:p w14:paraId="742E1256" w14:textId="50BA5CC9" w:rsidR="00E205D3" w:rsidRDefault="00E205D3" w:rsidP="00E205D3">
      <w:pPr>
        <w:widowControl/>
        <w:tabs>
          <w:tab w:val="left" w:pos="709"/>
        </w:tabs>
        <w:ind w:hanging="284"/>
        <w:rPr>
          <w:rFonts w:ascii="Arial" w:hAnsi="Arial"/>
          <w:b/>
          <w:snapToGrid/>
          <w:lang w:val="en-GB"/>
        </w:rPr>
      </w:pPr>
    </w:p>
    <w:p w14:paraId="188670DA" w14:textId="78A408E6" w:rsidR="000E3172" w:rsidRDefault="000E3172" w:rsidP="00E205D3">
      <w:pPr>
        <w:widowControl/>
        <w:tabs>
          <w:tab w:val="left" w:pos="709"/>
        </w:tabs>
        <w:ind w:hanging="284"/>
        <w:rPr>
          <w:rFonts w:ascii="Arial" w:hAnsi="Arial"/>
          <w:b/>
          <w:snapToGrid/>
          <w:lang w:val="en-GB"/>
        </w:rPr>
      </w:pPr>
    </w:p>
    <w:p w14:paraId="47F6581D" w14:textId="509F346A" w:rsidR="000E3172" w:rsidRPr="000E3172" w:rsidRDefault="000E3172" w:rsidP="00E205D3">
      <w:pPr>
        <w:widowControl/>
        <w:tabs>
          <w:tab w:val="left" w:pos="709"/>
        </w:tabs>
        <w:ind w:hanging="284"/>
        <w:rPr>
          <w:rFonts w:ascii="Arial" w:hAnsi="Arial"/>
          <w:b/>
          <w:snapToGrid/>
          <w:lang w:val="en-GB"/>
        </w:rPr>
      </w:pPr>
    </w:p>
    <w:p w14:paraId="06AAA539" w14:textId="30DC1E20" w:rsidR="000E3172" w:rsidRPr="000E3172" w:rsidRDefault="000E3172" w:rsidP="000E3172">
      <w:pPr>
        <w:widowControl/>
        <w:tabs>
          <w:tab w:val="left" w:pos="709"/>
        </w:tabs>
        <w:rPr>
          <w:rFonts w:ascii="Arial" w:hAnsi="Arial"/>
          <w:b/>
          <w:snapToGrid/>
          <w:lang w:val="en-GB"/>
        </w:rPr>
      </w:pPr>
      <w:r w:rsidRPr="000E3172">
        <w:rPr>
          <w:rFonts w:ascii="Arial" w:hAnsi="Arial"/>
          <w:b/>
          <w:snapToGrid/>
          <w:lang w:val="en-GB"/>
        </w:rPr>
        <w:t>Clare Williams</w:t>
      </w:r>
    </w:p>
    <w:p w14:paraId="39BEA86F" w14:textId="77777777" w:rsidR="00E205D3" w:rsidRDefault="00E205D3" w:rsidP="00566E9A">
      <w:pPr>
        <w:widowControl/>
        <w:rPr>
          <w:rFonts w:ascii="Arial" w:hAnsi="Arial"/>
          <w:snapToGrid/>
          <w:lang w:val="en-GB"/>
        </w:rPr>
      </w:pPr>
      <w:r>
        <w:rPr>
          <w:rFonts w:ascii="Arial" w:hAnsi="Arial"/>
          <w:snapToGrid/>
          <w:lang w:val="en-GB"/>
        </w:rPr>
        <w:t>Chair of Governors</w:t>
      </w:r>
    </w:p>
    <w:p w14:paraId="62508117" w14:textId="77777777" w:rsidR="00E205D3" w:rsidRDefault="00E205D3" w:rsidP="00566E9A">
      <w:pPr>
        <w:widowControl/>
        <w:rPr>
          <w:rFonts w:ascii="Arial" w:hAnsi="Arial"/>
          <w:snapToGrid/>
          <w:lang w:val="en-GB"/>
        </w:rPr>
      </w:pPr>
    </w:p>
    <w:p w14:paraId="4575363B" w14:textId="77777777" w:rsidR="00E205D3" w:rsidRDefault="00E205D3" w:rsidP="00566E9A">
      <w:pPr>
        <w:widowControl/>
        <w:rPr>
          <w:rFonts w:ascii="Arial" w:hAnsi="Arial"/>
          <w:snapToGrid/>
          <w:lang w:val="en-GB"/>
        </w:rPr>
      </w:pPr>
    </w:p>
    <w:p w14:paraId="3CAE5E55" w14:textId="77777777" w:rsidR="00E205D3" w:rsidRDefault="00E205D3" w:rsidP="00566E9A">
      <w:pPr>
        <w:widowControl/>
        <w:rPr>
          <w:rFonts w:ascii="Arial" w:hAnsi="Arial"/>
          <w:snapToGrid/>
          <w:lang w:val="en-GB"/>
        </w:rPr>
      </w:pPr>
    </w:p>
    <w:p w14:paraId="0865C81C" w14:textId="77777777" w:rsidR="00E205D3" w:rsidRDefault="00E205D3" w:rsidP="00566E9A">
      <w:pPr>
        <w:widowControl/>
        <w:rPr>
          <w:rFonts w:ascii="Arial" w:hAnsi="Arial"/>
          <w:snapToGrid/>
          <w:lang w:val="en-GB"/>
        </w:rPr>
      </w:pPr>
      <w:r>
        <w:rPr>
          <w:rFonts w:ascii="Arial" w:hAnsi="Arial"/>
          <w:snapToGrid/>
          <w:lang w:val="en-GB"/>
        </w:rPr>
        <w:tab/>
      </w:r>
      <w:r>
        <w:rPr>
          <w:rFonts w:ascii="Arial" w:hAnsi="Arial"/>
          <w:snapToGrid/>
          <w:lang w:val="en-GB"/>
        </w:rPr>
        <w:tab/>
      </w:r>
      <w:r>
        <w:rPr>
          <w:rFonts w:ascii="Arial" w:hAnsi="Arial"/>
          <w:snapToGrid/>
          <w:lang w:val="en-GB"/>
        </w:rPr>
        <w:tab/>
      </w:r>
    </w:p>
    <w:p w14:paraId="43BA9CDC" w14:textId="2F34CCEA" w:rsidR="00E205D3" w:rsidRDefault="00E205D3" w:rsidP="00566E9A">
      <w:pPr>
        <w:widowControl/>
        <w:rPr>
          <w:rFonts w:ascii="Arial" w:hAnsi="Arial"/>
          <w:snapToGrid/>
          <w:lang w:val="en-GB"/>
        </w:rPr>
      </w:pPr>
      <w:r>
        <w:rPr>
          <w:rFonts w:ascii="Arial" w:hAnsi="Arial"/>
          <w:snapToGrid/>
          <w:lang w:val="en-GB"/>
        </w:rPr>
        <w:t>Signed _______________</w:t>
      </w:r>
      <w:r w:rsidR="00566E9A">
        <w:rPr>
          <w:rFonts w:ascii="Arial" w:hAnsi="Arial"/>
          <w:snapToGrid/>
          <w:lang w:val="en-GB"/>
        </w:rPr>
        <w:t xml:space="preserve">_________ on behalf of </w:t>
      </w:r>
      <w:r w:rsidR="000E3172">
        <w:rPr>
          <w:rFonts w:ascii="Arial" w:hAnsi="Arial"/>
          <w:snapToGrid/>
          <w:lang w:val="en-GB"/>
        </w:rPr>
        <w:t>Brookfields</w:t>
      </w:r>
      <w:r>
        <w:rPr>
          <w:rFonts w:ascii="Arial" w:hAnsi="Arial"/>
          <w:snapToGrid/>
          <w:lang w:val="en-GB"/>
        </w:rPr>
        <w:t xml:space="preserve"> School</w:t>
      </w:r>
    </w:p>
    <w:p w14:paraId="692070B9" w14:textId="77777777" w:rsidR="00E205D3" w:rsidRDefault="00E205D3" w:rsidP="00566E9A">
      <w:pPr>
        <w:widowControl/>
        <w:rPr>
          <w:rFonts w:ascii="Arial" w:hAnsi="Arial"/>
          <w:snapToGrid/>
          <w:lang w:val="en-GB"/>
        </w:rPr>
      </w:pPr>
    </w:p>
    <w:p w14:paraId="1C914A04" w14:textId="77777777" w:rsidR="00E205D3" w:rsidRDefault="00E205D3" w:rsidP="00566E9A">
      <w:pPr>
        <w:widowControl/>
        <w:rPr>
          <w:rFonts w:ascii="Arial" w:hAnsi="Arial"/>
          <w:snapToGrid/>
          <w:lang w:val="en-GB"/>
        </w:rPr>
      </w:pPr>
    </w:p>
    <w:p w14:paraId="10BF9B27" w14:textId="63C7A583" w:rsidR="002944C5" w:rsidRDefault="00E205D3" w:rsidP="00566E9A">
      <w:pPr>
        <w:widowControl/>
        <w:rPr>
          <w:rFonts w:ascii="Arial" w:hAnsi="Arial"/>
          <w:snapToGrid/>
          <w:lang w:val="en-GB"/>
        </w:rPr>
      </w:pPr>
      <w:r>
        <w:rPr>
          <w:rFonts w:ascii="Arial" w:hAnsi="Arial"/>
          <w:snapToGrid/>
          <w:lang w:val="en-GB"/>
        </w:rPr>
        <w:t>Date __________________________ 201</w:t>
      </w:r>
      <w:r w:rsidR="003836D7">
        <w:rPr>
          <w:rFonts w:ascii="Arial" w:hAnsi="Arial"/>
          <w:snapToGrid/>
          <w:lang w:val="en-GB"/>
        </w:rPr>
        <w:t>8</w:t>
      </w:r>
    </w:p>
    <w:p w14:paraId="7D257006" w14:textId="3A0DC852" w:rsidR="002944C5" w:rsidRDefault="002944C5" w:rsidP="00566E9A">
      <w:pPr>
        <w:widowControl/>
        <w:rPr>
          <w:rFonts w:ascii="Arial" w:hAnsi="Arial"/>
          <w:snapToGrid/>
          <w:lang w:val="en-GB"/>
        </w:rPr>
      </w:pPr>
    </w:p>
    <w:p w14:paraId="3DCAD1C6" w14:textId="0D3409BD" w:rsidR="002944C5" w:rsidRDefault="002944C5" w:rsidP="00566E9A">
      <w:pPr>
        <w:widowControl/>
        <w:rPr>
          <w:rFonts w:ascii="Arial" w:hAnsi="Arial"/>
          <w:snapToGrid/>
          <w:lang w:val="en-GB"/>
        </w:rPr>
      </w:pPr>
    </w:p>
    <w:p w14:paraId="206660DE" w14:textId="73E4C303" w:rsidR="001947A1" w:rsidRDefault="001947A1" w:rsidP="00566E9A">
      <w:pPr>
        <w:widowControl/>
        <w:rPr>
          <w:rFonts w:ascii="Arial" w:hAnsi="Arial"/>
          <w:snapToGrid/>
          <w:lang w:val="en-GB"/>
        </w:rPr>
      </w:pPr>
    </w:p>
    <w:p w14:paraId="2A1A4F64" w14:textId="32F3A210" w:rsidR="001947A1" w:rsidRDefault="001947A1" w:rsidP="00566E9A">
      <w:pPr>
        <w:widowControl/>
        <w:rPr>
          <w:rFonts w:ascii="Arial" w:hAnsi="Arial"/>
          <w:snapToGrid/>
          <w:lang w:val="en-GB"/>
        </w:rPr>
      </w:pPr>
    </w:p>
    <w:p w14:paraId="479D1634" w14:textId="7069B349" w:rsidR="00806867" w:rsidRDefault="00806867" w:rsidP="00566E9A">
      <w:pPr>
        <w:widowControl/>
        <w:rPr>
          <w:rFonts w:ascii="Arial" w:hAnsi="Arial"/>
          <w:snapToGrid/>
          <w:lang w:val="en-GB"/>
        </w:rPr>
      </w:pPr>
    </w:p>
    <w:p w14:paraId="220FF507" w14:textId="5937CA9C" w:rsidR="00806867" w:rsidRDefault="00806867" w:rsidP="00566E9A">
      <w:pPr>
        <w:widowControl/>
        <w:rPr>
          <w:rFonts w:ascii="Arial" w:hAnsi="Arial"/>
          <w:snapToGrid/>
          <w:lang w:val="en-GB"/>
        </w:rPr>
      </w:pPr>
    </w:p>
    <w:p w14:paraId="4C649DEF" w14:textId="4B0BBCCE" w:rsidR="00806867" w:rsidRDefault="00806867" w:rsidP="00566E9A">
      <w:pPr>
        <w:widowControl/>
        <w:rPr>
          <w:rFonts w:ascii="Arial" w:hAnsi="Arial"/>
          <w:snapToGrid/>
          <w:lang w:val="en-GB"/>
        </w:rPr>
      </w:pPr>
    </w:p>
    <w:p w14:paraId="1C5702A8" w14:textId="510D9603" w:rsidR="00806867" w:rsidRDefault="00806867" w:rsidP="00566E9A">
      <w:pPr>
        <w:widowControl/>
        <w:rPr>
          <w:rFonts w:ascii="Arial" w:hAnsi="Arial"/>
          <w:snapToGrid/>
          <w:lang w:val="en-GB"/>
        </w:rPr>
      </w:pPr>
    </w:p>
    <w:p w14:paraId="1140C6A9" w14:textId="7D120580" w:rsidR="00806867" w:rsidRDefault="00806867" w:rsidP="00566E9A">
      <w:pPr>
        <w:widowControl/>
        <w:rPr>
          <w:rFonts w:ascii="Arial" w:hAnsi="Arial"/>
          <w:snapToGrid/>
          <w:lang w:val="en-GB"/>
        </w:rPr>
      </w:pPr>
    </w:p>
    <w:p w14:paraId="376A03F9" w14:textId="77777777" w:rsidR="00806867" w:rsidRDefault="00806867" w:rsidP="00566E9A">
      <w:pPr>
        <w:widowControl/>
        <w:rPr>
          <w:rFonts w:ascii="Arial" w:hAnsi="Arial"/>
          <w:snapToGrid/>
          <w:lang w:val="en-GB"/>
        </w:rPr>
      </w:pPr>
    </w:p>
    <w:p w14:paraId="53EA8520" w14:textId="3ED8938D" w:rsidR="00E205D3" w:rsidRPr="002944C5" w:rsidRDefault="002944C5" w:rsidP="00566E9A">
      <w:pPr>
        <w:widowControl/>
        <w:rPr>
          <w:rFonts w:ascii="Arial" w:hAnsi="Arial"/>
          <w:b/>
          <w:snapToGrid/>
          <w:u w:val="single"/>
          <w:lang w:val="en-GB"/>
        </w:rPr>
      </w:pPr>
      <w:r w:rsidRPr="002944C5">
        <w:rPr>
          <w:rFonts w:ascii="Arial" w:hAnsi="Arial"/>
          <w:b/>
          <w:snapToGrid/>
          <w:u w:val="single"/>
          <w:lang w:val="en-GB"/>
        </w:rPr>
        <w:lastRenderedPageBreak/>
        <w:t>LIST OF AGREED ACTIONS.</w:t>
      </w:r>
    </w:p>
    <w:p w14:paraId="67020DB1" w14:textId="77777777" w:rsidR="00E205D3" w:rsidRDefault="00E205D3" w:rsidP="00566E9A">
      <w:pPr>
        <w:widowControl/>
        <w:rPr>
          <w:rFonts w:ascii="Arial" w:hAnsi="Arial"/>
          <w:snapToGrid/>
          <w:lang w:val="en-GB"/>
        </w:rPr>
      </w:pPr>
    </w:p>
    <w:p w14:paraId="54D41CCF" w14:textId="77777777" w:rsidR="00E205D3" w:rsidRDefault="00E205D3" w:rsidP="00566E9A">
      <w:pPr>
        <w:widowControl/>
        <w:rPr>
          <w:rFonts w:ascii="Arial" w:hAnsi="Arial"/>
          <w:snapToGrid/>
          <w:lang w:val="en-GB"/>
        </w:rPr>
      </w:pPr>
    </w:p>
    <w:tbl>
      <w:tblPr>
        <w:tblStyle w:val="TableGrid"/>
        <w:tblW w:w="0" w:type="auto"/>
        <w:tblLook w:val="04A0" w:firstRow="1" w:lastRow="0" w:firstColumn="1" w:lastColumn="0" w:noHBand="0" w:noVBand="1"/>
      </w:tblPr>
      <w:tblGrid>
        <w:gridCol w:w="772"/>
        <w:gridCol w:w="5319"/>
        <w:gridCol w:w="1417"/>
        <w:gridCol w:w="1508"/>
      </w:tblGrid>
      <w:tr w:rsidR="005353CA" w14:paraId="798ED072" w14:textId="77777777" w:rsidTr="002944C5">
        <w:tc>
          <w:tcPr>
            <w:tcW w:w="772" w:type="dxa"/>
            <w:shd w:val="clear" w:color="auto" w:fill="BFBFBF" w:themeFill="background1" w:themeFillShade="BF"/>
          </w:tcPr>
          <w:p w14:paraId="4C9BEA8D" w14:textId="02319587" w:rsidR="005353CA" w:rsidRPr="002944C5" w:rsidRDefault="002944C5" w:rsidP="00566E9A">
            <w:pPr>
              <w:widowControl/>
              <w:rPr>
                <w:rFonts w:ascii="Arial" w:hAnsi="Arial"/>
                <w:snapToGrid/>
                <w:sz w:val="20"/>
                <w:lang w:val="en-GB"/>
              </w:rPr>
            </w:pPr>
            <w:r>
              <w:rPr>
                <w:rFonts w:ascii="Arial" w:hAnsi="Arial"/>
                <w:snapToGrid/>
                <w:sz w:val="20"/>
                <w:lang w:val="en-GB"/>
              </w:rPr>
              <w:t>Action No.</w:t>
            </w:r>
          </w:p>
        </w:tc>
        <w:tc>
          <w:tcPr>
            <w:tcW w:w="5319" w:type="dxa"/>
            <w:shd w:val="clear" w:color="auto" w:fill="BFBFBF" w:themeFill="background1" w:themeFillShade="BF"/>
          </w:tcPr>
          <w:p w14:paraId="68363199" w14:textId="4F4744A3" w:rsidR="005353CA" w:rsidRDefault="002944C5" w:rsidP="002944C5">
            <w:pPr>
              <w:widowControl/>
              <w:spacing w:before="120" w:after="120"/>
              <w:jc w:val="center"/>
              <w:rPr>
                <w:rFonts w:ascii="Arial" w:hAnsi="Arial"/>
                <w:snapToGrid/>
                <w:lang w:val="en-GB"/>
              </w:rPr>
            </w:pPr>
            <w:r>
              <w:rPr>
                <w:rFonts w:ascii="Arial" w:hAnsi="Arial"/>
                <w:snapToGrid/>
                <w:lang w:val="en-GB"/>
              </w:rPr>
              <w:t>Agreed Action</w:t>
            </w:r>
          </w:p>
        </w:tc>
        <w:tc>
          <w:tcPr>
            <w:tcW w:w="1417" w:type="dxa"/>
            <w:shd w:val="clear" w:color="auto" w:fill="BFBFBF" w:themeFill="background1" w:themeFillShade="BF"/>
          </w:tcPr>
          <w:p w14:paraId="0219A715" w14:textId="714D99C0" w:rsidR="005353CA" w:rsidRDefault="002944C5" w:rsidP="002944C5">
            <w:pPr>
              <w:widowControl/>
              <w:spacing w:before="120" w:after="120"/>
              <w:jc w:val="center"/>
              <w:rPr>
                <w:rFonts w:ascii="Arial" w:hAnsi="Arial"/>
                <w:snapToGrid/>
                <w:lang w:val="en-GB"/>
              </w:rPr>
            </w:pPr>
            <w:r>
              <w:rPr>
                <w:rFonts w:ascii="Arial" w:hAnsi="Arial"/>
                <w:snapToGrid/>
                <w:lang w:val="en-GB"/>
              </w:rPr>
              <w:t>By Who</w:t>
            </w:r>
          </w:p>
        </w:tc>
        <w:tc>
          <w:tcPr>
            <w:tcW w:w="1508" w:type="dxa"/>
            <w:shd w:val="clear" w:color="auto" w:fill="BFBFBF" w:themeFill="background1" w:themeFillShade="BF"/>
          </w:tcPr>
          <w:p w14:paraId="2D2B84B5" w14:textId="6D1B541A" w:rsidR="005353CA" w:rsidRDefault="002944C5" w:rsidP="002944C5">
            <w:pPr>
              <w:widowControl/>
              <w:spacing w:before="120"/>
              <w:jc w:val="center"/>
              <w:rPr>
                <w:rFonts w:ascii="Arial" w:hAnsi="Arial"/>
                <w:snapToGrid/>
                <w:lang w:val="en-GB"/>
              </w:rPr>
            </w:pPr>
            <w:r>
              <w:rPr>
                <w:rFonts w:ascii="Arial" w:hAnsi="Arial"/>
                <w:snapToGrid/>
                <w:lang w:val="en-GB"/>
              </w:rPr>
              <w:t>By When</w:t>
            </w:r>
          </w:p>
        </w:tc>
      </w:tr>
      <w:tr w:rsidR="005353CA" w14:paraId="00BC3B74" w14:textId="77777777" w:rsidTr="002944C5">
        <w:tc>
          <w:tcPr>
            <w:tcW w:w="772" w:type="dxa"/>
          </w:tcPr>
          <w:p w14:paraId="417776AA" w14:textId="2F2CD263" w:rsidR="005353CA" w:rsidRDefault="000E3172" w:rsidP="00566E9A">
            <w:pPr>
              <w:widowControl/>
              <w:rPr>
                <w:rFonts w:ascii="Arial" w:hAnsi="Arial"/>
                <w:snapToGrid/>
                <w:lang w:val="en-GB"/>
              </w:rPr>
            </w:pPr>
            <w:r>
              <w:rPr>
                <w:rFonts w:ascii="Arial" w:hAnsi="Arial"/>
                <w:snapToGrid/>
                <w:lang w:val="en-GB"/>
              </w:rPr>
              <w:t>1.</w:t>
            </w:r>
          </w:p>
        </w:tc>
        <w:tc>
          <w:tcPr>
            <w:tcW w:w="5319" w:type="dxa"/>
          </w:tcPr>
          <w:p w14:paraId="76DF9B33" w14:textId="688CB725" w:rsidR="005353CA" w:rsidRDefault="000E3172" w:rsidP="00566E9A">
            <w:pPr>
              <w:widowControl/>
              <w:rPr>
                <w:rFonts w:ascii="Arial" w:hAnsi="Arial"/>
                <w:snapToGrid/>
                <w:lang w:val="en-GB"/>
              </w:rPr>
            </w:pPr>
            <w:r w:rsidRPr="00A74CFE">
              <w:rPr>
                <w:rFonts w:ascii="Arial" w:hAnsi="Arial"/>
                <w:b/>
                <w:snapToGrid/>
                <w:lang w:val="en-GB"/>
              </w:rPr>
              <w:t xml:space="preserve">The Headteacher to confirm approval </w:t>
            </w:r>
            <w:r>
              <w:rPr>
                <w:rFonts w:ascii="Arial" w:hAnsi="Arial"/>
                <w:b/>
                <w:snapToGrid/>
                <w:lang w:val="en-GB"/>
              </w:rPr>
              <w:t xml:space="preserve">of the SFVS </w:t>
            </w:r>
            <w:r w:rsidRPr="00A74CFE">
              <w:rPr>
                <w:rFonts w:ascii="Arial" w:hAnsi="Arial"/>
                <w:b/>
                <w:snapToGrid/>
                <w:lang w:val="en-GB"/>
              </w:rPr>
              <w:t>to the Clerk for noting.</w:t>
            </w:r>
          </w:p>
        </w:tc>
        <w:tc>
          <w:tcPr>
            <w:tcW w:w="1417" w:type="dxa"/>
          </w:tcPr>
          <w:p w14:paraId="7B51E20B" w14:textId="60DF4E72" w:rsidR="005353CA" w:rsidRDefault="001947A1" w:rsidP="00566E9A">
            <w:pPr>
              <w:widowControl/>
              <w:rPr>
                <w:rFonts w:ascii="Arial" w:hAnsi="Arial"/>
                <w:snapToGrid/>
                <w:lang w:val="en-GB"/>
              </w:rPr>
            </w:pPr>
            <w:r>
              <w:rPr>
                <w:rFonts w:ascii="Arial" w:hAnsi="Arial"/>
                <w:snapToGrid/>
                <w:lang w:val="en-GB"/>
              </w:rPr>
              <w:t>SA</w:t>
            </w:r>
          </w:p>
        </w:tc>
        <w:tc>
          <w:tcPr>
            <w:tcW w:w="1508" w:type="dxa"/>
          </w:tcPr>
          <w:p w14:paraId="0F59BD34" w14:textId="397D0BA2" w:rsidR="005353CA" w:rsidRDefault="001947A1" w:rsidP="00566E9A">
            <w:pPr>
              <w:widowControl/>
              <w:rPr>
                <w:rFonts w:ascii="Arial" w:hAnsi="Arial"/>
                <w:snapToGrid/>
                <w:lang w:val="en-GB"/>
              </w:rPr>
            </w:pPr>
            <w:r>
              <w:rPr>
                <w:rFonts w:ascii="Arial" w:hAnsi="Arial"/>
                <w:snapToGrid/>
                <w:lang w:val="en-GB"/>
              </w:rPr>
              <w:t>End of term.</w:t>
            </w:r>
          </w:p>
        </w:tc>
      </w:tr>
      <w:tr w:rsidR="005353CA" w14:paraId="04443C6B" w14:textId="77777777" w:rsidTr="002944C5">
        <w:tc>
          <w:tcPr>
            <w:tcW w:w="772" w:type="dxa"/>
          </w:tcPr>
          <w:p w14:paraId="3FD398BE" w14:textId="7906E678" w:rsidR="005353CA" w:rsidRDefault="003104D3" w:rsidP="00566E9A">
            <w:pPr>
              <w:widowControl/>
              <w:rPr>
                <w:rFonts w:ascii="Arial" w:hAnsi="Arial"/>
                <w:snapToGrid/>
                <w:lang w:val="en-GB"/>
              </w:rPr>
            </w:pPr>
            <w:r>
              <w:rPr>
                <w:rFonts w:ascii="Arial" w:hAnsi="Arial"/>
                <w:snapToGrid/>
                <w:lang w:val="en-GB"/>
              </w:rPr>
              <w:t>2.</w:t>
            </w:r>
          </w:p>
        </w:tc>
        <w:tc>
          <w:tcPr>
            <w:tcW w:w="5319" w:type="dxa"/>
          </w:tcPr>
          <w:p w14:paraId="2C05C5AE" w14:textId="785D59B7" w:rsidR="005046A5" w:rsidRDefault="00EB682D" w:rsidP="005046A5">
            <w:pPr>
              <w:widowControl/>
              <w:tabs>
                <w:tab w:val="left" w:pos="851"/>
              </w:tabs>
              <w:rPr>
                <w:rFonts w:ascii="Arial" w:hAnsi="Arial"/>
                <w:b/>
                <w:snapToGrid/>
                <w:lang w:val="en-GB"/>
              </w:rPr>
            </w:pPr>
            <w:r>
              <w:rPr>
                <w:rFonts w:ascii="Arial" w:hAnsi="Arial"/>
                <w:b/>
                <w:snapToGrid/>
                <w:lang w:val="en-GB"/>
              </w:rPr>
              <w:t>O</w:t>
            </w:r>
            <w:r w:rsidR="005046A5">
              <w:rPr>
                <w:rFonts w:ascii="Arial" w:hAnsi="Arial"/>
                <w:b/>
                <w:snapToGrid/>
                <w:lang w:val="en-GB"/>
              </w:rPr>
              <w:t>rganise in-house</w:t>
            </w:r>
            <w:r>
              <w:rPr>
                <w:rFonts w:ascii="Arial" w:hAnsi="Arial"/>
                <w:b/>
                <w:snapToGrid/>
                <w:lang w:val="en-GB"/>
              </w:rPr>
              <w:t xml:space="preserve"> Safeguarding</w:t>
            </w:r>
            <w:r w:rsidR="005046A5">
              <w:rPr>
                <w:rFonts w:ascii="Arial" w:hAnsi="Arial"/>
                <w:b/>
                <w:snapToGrid/>
                <w:lang w:val="en-GB"/>
              </w:rPr>
              <w:t xml:space="preserve"> training for new governors.</w:t>
            </w:r>
          </w:p>
          <w:p w14:paraId="0B7FA31A" w14:textId="4D292DEC" w:rsidR="005353CA" w:rsidRDefault="005353CA" w:rsidP="00566E9A">
            <w:pPr>
              <w:widowControl/>
              <w:rPr>
                <w:rFonts w:ascii="Arial" w:hAnsi="Arial"/>
                <w:snapToGrid/>
                <w:lang w:val="en-GB"/>
              </w:rPr>
            </w:pPr>
          </w:p>
        </w:tc>
        <w:tc>
          <w:tcPr>
            <w:tcW w:w="1417" w:type="dxa"/>
          </w:tcPr>
          <w:p w14:paraId="3AA0C2BC" w14:textId="79175CE9" w:rsidR="005353CA" w:rsidRDefault="00EB682D" w:rsidP="00566E9A">
            <w:pPr>
              <w:widowControl/>
              <w:rPr>
                <w:rFonts w:ascii="Arial" w:hAnsi="Arial"/>
                <w:snapToGrid/>
                <w:lang w:val="en-GB"/>
              </w:rPr>
            </w:pPr>
            <w:r>
              <w:rPr>
                <w:rFonts w:ascii="Arial" w:hAnsi="Arial"/>
                <w:snapToGrid/>
                <w:lang w:val="en-GB"/>
              </w:rPr>
              <w:t>SA</w:t>
            </w:r>
          </w:p>
        </w:tc>
        <w:tc>
          <w:tcPr>
            <w:tcW w:w="1508" w:type="dxa"/>
          </w:tcPr>
          <w:p w14:paraId="445B792B" w14:textId="27A64CB9" w:rsidR="005353CA" w:rsidRDefault="00EB682D" w:rsidP="00566E9A">
            <w:pPr>
              <w:widowControl/>
              <w:rPr>
                <w:rFonts w:ascii="Arial" w:hAnsi="Arial"/>
                <w:snapToGrid/>
                <w:lang w:val="en-GB"/>
              </w:rPr>
            </w:pPr>
            <w:r>
              <w:rPr>
                <w:rFonts w:ascii="Arial" w:hAnsi="Arial"/>
                <w:snapToGrid/>
                <w:lang w:val="en-GB"/>
              </w:rPr>
              <w:t xml:space="preserve">Before </w:t>
            </w:r>
            <w:r w:rsidR="000C2D9F">
              <w:rPr>
                <w:rFonts w:ascii="Arial" w:hAnsi="Arial"/>
                <w:snapToGrid/>
                <w:lang w:val="en-GB"/>
              </w:rPr>
              <w:t>the next FGB meeting.</w:t>
            </w:r>
          </w:p>
        </w:tc>
      </w:tr>
    </w:tbl>
    <w:p w14:paraId="4D998370" w14:textId="70EA124A" w:rsidR="00202AD3" w:rsidRDefault="00202AD3" w:rsidP="00E205D3">
      <w:pPr>
        <w:widowControl/>
        <w:rPr>
          <w:rFonts w:ascii="Arial" w:hAnsi="Arial"/>
          <w:snapToGrid/>
          <w:lang w:val="en-GB"/>
        </w:rPr>
      </w:pPr>
      <w:bookmarkStart w:id="0" w:name="_GoBack"/>
      <w:bookmarkEnd w:id="0"/>
    </w:p>
    <w:sectPr w:rsidR="00202AD3" w:rsidSect="008330EC">
      <w:headerReference w:type="even" r:id="rId18"/>
      <w:headerReference w:type="default" r:id="rId19"/>
      <w:footerReference w:type="default" r:id="rId20"/>
      <w:headerReference w:type="first" r:id="rId21"/>
      <w:pgSz w:w="11906" w:h="16838"/>
      <w:pgMar w:top="1134" w:right="1440" w:bottom="1440" w:left="1440" w:header="284"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21C54" w14:textId="77777777" w:rsidR="00154502" w:rsidRDefault="00154502" w:rsidP="00C129B9">
      <w:r>
        <w:separator/>
      </w:r>
    </w:p>
  </w:endnote>
  <w:endnote w:type="continuationSeparator" w:id="0">
    <w:p w14:paraId="0A9521C5" w14:textId="77777777" w:rsidR="00154502" w:rsidRDefault="00154502" w:rsidP="00C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0781"/>
      <w:docPartObj>
        <w:docPartGallery w:val="Page Numbers (Bottom of Page)"/>
        <w:docPartUnique/>
      </w:docPartObj>
    </w:sdtPr>
    <w:sdtEndPr/>
    <w:sdtContent>
      <w:sdt>
        <w:sdtPr>
          <w:rPr>
            <w:rFonts w:ascii="Arial" w:hAnsi="Arial" w:cs="Arial"/>
            <w:sz w:val="20"/>
          </w:rPr>
          <w:id w:val="967310432"/>
          <w:docPartObj>
            <w:docPartGallery w:val="Page Numbers (Top of Page)"/>
            <w:docPartUnique/>
          </w:docPartObj>
        </w:sdtPr>
        <w:sdtEndPr>
          <w:rPr>
            <w:rFonts w:ascii="CG Times" w:hAnsi="CG Times" w:cs="Times New Roman"/>
            <w:sz w:val="24"/>
          </w:rPr>
        </w:sdtEndPr>
        <w:sdtContent>
          <w:p w14:paraId="2BD96ACE" w14:textId="034CAAE3" w:rsidR="00730E25" w:rsidRPr="00BD4FE5" w:rsidRDefault="00AB0840">
            <w:pPr>
              <w:pStyle w:val="Footer"/>
              <w:rPr>
                <w:rFonts w:ascii="Arial" w:hAnsi="Arial" w:cs="Arial"/>
                <w:b/>
                <w:bCs/>
                <w:sz w:val="20"/>
              </w:rPr>
            </w:pPr>
            <w:r w:rsidRPr="00BD4FE5">
              <w:rPr>
                <w:rFonts w:ascii="Arial" w:hAnsi="Arial" w:cs="Arial"/>
                <w:sz w:val="20"/>
              </w:rPr>
              <w:t xml:space="preserve">Page </w:t>
            </w:r>
            <w:r w:rsidRPr="00BD4FE5">
              <w:rPr>
                <w:rFonts w:ascii="Arial" w:hAnsi="Arial" w:cs="Arial"/>
                <w:b/>
                <w:bCs/>
                <w:sz w:val="20"/>
              </w:rPr>
              <w:fldChar w:fldCharType="begin"/>
            </w:r>
            <w:r w:rsidRPr="00BD4FE5">
              <w:rPr>
                <w:rFonts w:ascii="Arial" w:hAnsi="Arial" w:cs="Arial"/>
                <w:b/>
                <w:bCs/>
                <w:sz w:val="20"/>
              </w:rPr>
              <w:instrText xml:space="preserve"> PAGE </w:instrText>
            </w:r>
            <w:r w:rsidRPr="00BD4FE5">
              <w:rPr>
                <w:rFonts w:ascii="Arial" w:hAnsi="Arial" w:cs="Arial"/>
                <w:b/>
                <w:bCs/>
                <w:sz w:val="20"/>
              </w:rPr>
              <w:fldChar w:fldCharType="separate"/>
            </w:r>
            <w:r w:rsidR="003104D3">
              <w:rPr>
                <w:rFonts w:ascii="Arial" w:hAnsi="Arial" w:cs="Arial"/>
                <w:b/>
                <w:bCs/>
                <w:noProof/>
                <w:sz w:val="20"/>
              </w:rPr>
              <w:t>2</w:t>
            </w:r>
            <w:r w:rsidRPr="00BD4FE5">
              <w:rPr>
                <w:rFonts w:ascii="Arial" w:hAnsi="Arial" w:cs="Arial"/>
                <w:b/>
                <w:bCs/>
                <w:sz w:val="20"/>
              </w:rPr>
              <w:fldChar w:fldCharType="end"/>
            </w:r>
            <w:r w:rsidRPr="00BD4FE5">
              <w:rPr>
                <w:rFonts w:ascii="Arial" w:hAnsi="Arial" w:cs="Arial"/>
                <w:sz w:val="20"/>
              </w:rPr>
              <w:t xml:space="preserve"> of </w:t>
            </w:r>
            <w:r w:rsidRPr="00BD4FE5">
              <w:rPr>
                <w:rFonts w:ascii="Arial" w:hAnsi="Arial" w:cs="Arial"/>
                <w:b/>
                <w:bCs/>
                <w:sz w:val="20"/>
              </w:rPr>
              <w:fldChar w:fldCharType="begin"/>
            </w:r>
            <w:r w:rsidRPr="00BD4FE5">
              <w:rPr>
                <w:rFonts w:ascii="Arial" w:hAnsi="Arial" w:cs="Arial"/>
                <w:b/>
                <w:bCs/>
                <w:sz w:val="20"/>
              </w:rPr>
              <w:instrText xml:space="preserve"> NUMPAGES  </w:instrText>
            </w:r>
            <w:r w:rsidRPr="00BD4FE5">
              <w:rPr>
                <w:rFonts w:ascii="Arial" w:hAnsi="Arial" w:cs="Arial"/>
                <w:b/>
                <w:bCs/>
                <w:sz w:val="20"/>
              </w:rPr>
              <w:fldChar w:fldCharType="separate"/>
            </w:r>
            <w:r w:rsidR="003104D3">
              <w:rPr>
                <w:rFonts w:ascii="Arial" w:hAnsi="Arial" w:cs="Arial"/>
                <w:b/>
                <w:bCs/>
                <w:noProof/>
                <w:sz w:val="20"/>
              </w:rPr>
              <w:t>7</w:t>
            </w:r>
            <w:r w:rsidRPr="00BD4FE5">
              <w:rPr>
                <w:rFonts w:ascii="Arial" w:hAnsi="Arial" w:cs="Arial"/>
                <w:b/>
                <w:bCs/>
                <w:sz w:val="20"/>
              </w:rPr>
              <w:fldChar w:fldCharType="end"/>
            </w:r>
            <w:r w:rsidR="00E20149" w:rsidRPr="00BD4FE5">
              <w:rPr>
                <w:rFonts w:ascii="Arial" w:hAnsi="Arial" w:cs="Arial"/>
                <w:b/>
                <w:bCs/>
                <w:sz w:val="20"/>
              </w:rPr>
              <w:tab/>
            </w:r>
            <w:r w:rsidR="00730E25" w:rsidRPr="00BD4FE5">
              <w:rPr>
                <w:rFonts w:ascii="Arial" w:hAnsi="Arial" w:cs="Arial"/>
                <w:b/>
                <w:bCs/>
                <w:sz w:val="20"/>
              </w:rPr>
              <w:tab/>
            </w:r>
            <w:r w:rsidR="00730E25" w:rsidRPr="00BD4FE5">
              <w:rPr>
                <w:rFonts w:ascii="Arial" w:hAnsi="Arial" w:cs="Arial"/>
                <w:noProof/>
                <w:sz w:val="20"/>
                <w:lang w:val="en-GB" w:eastAsia="en-GB"/>
              </w:rPr>
              <w:drawing>
                <wp:inline distT="0" distB="0" distL="0" distR="0" wp14:anchorId="4A27FD19" wp14:editId="2E12842E">
                  <wp:extent cx="790575" cy="238125"/>
                  <wp:effectExtent l="0" t="0" r="9525" b="9525"/>
                  <wp:docPr id="5" name="Picture 5" descr="edsen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nti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p w14:paraId="0A3C967A" w14:textId="1D9BA2F1" w:rsidR="00AB0840" w:rsidRDefault="00730E25">
            <w:pPr>
              <w:pStyle w:val="Footer"/>
            </w:pPr>
            <w:r w:rsidRPr="00BD4FE5">
              <w:rPr>
                <w:rFonts w:ascii="Arial" w:hAnsi="Arial" w:cs="Arial"/>
                <w:sz w:val="20"/>
              </w:rPr>
              <w:t xml:space="preserve">Governing Board Meeting Minutes </w:t>
            </w:r>
            <w:r w:rsidR="004F1021" w:rsidRPr="00BD4FE5">
              <w:rPr>
                <w:rFonts w:ascii="Arial" w:hAnsi="Arial" w:cs="Arial"/>
                <w:sz w:val="20"/>
              </w:rPr>
              <w:t>–</w:t>
            </w:r>
            <w:r w:rsidRPr="00BD4FE5">
              <w:rPr>
                <w:rFonts w:ascii="Arial" w:hAnsi="Arial" w:cs="Arial"/>
                <w:sz w:val="20"/>
              </w:rPr>
              <w:t xml:space="preserve"> </w:t>
            </w:r>
            <w:r w:rsidR="001E4C7C">
              <w:rPr>
                <w:rFonts w:ascii="Arial" w:hAnsi="Arial" w:cs="Arial"/>
                <w:sz w:val="20"/>
              </w:rPr>
              <w:t xml:space="preserve"> </w:t>
            </w:r>
            <w:r w:rsidR="00365113">
              <w:rPr>
                <w:rFonts w:ascii="Arial" w:hAnsi="Arial" w:cs="Arial"/>
                <w:sz w:val="20"/>
              </w:rPr>
              <w:t xml:space="preserve">2 March </w:t>
            </w:r>
            <w:r w:rsidR="004F1021" w:rsidRPr="00BD4FE5">
              <w:rPr>
                <w:rFonts w:ascii="Arial" w:hAnsi="Arial" w:cs="Arial"/>
                <w:sz w:val="20"/>
              </w:rPr>
              <w:t>2018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0F263" w14:textId="77777777" w:rsidR="00154502" w:rsidRDefault="00154502" w:rsidP="00C129B9">
      <w:r>
        <w:separator/>
      </w:r>
    </w:p>
  </w:footnote>
  <w:footnote w:type="continuationSeparator" w:id="0">
    <w:p w14:paraId="3D19F8B9" w14:textId="77777777" w:rsidR="00154502" w:rsidRDefault="00154502" w:rsidP="00C1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12117" w14:textId="77777777" w:rsidR="00514665" w:rsidRDefault="00154502">
    <w:pPr>
      <w:pStyle w:val="Header"/>
    </w:pPr>
    <w:r>
      <w:rPr>
        <w:noProof/>
      </w:rPr>
      <w:pict w14:anchorId="0336D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985" o:spid="_x0000_s2050"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567" w:type="dxa"/>
      <w:tblLook w:val="04A0" w:firstRow="1" w:lastRow="0" w:firstColumn="1" w:lastColumn="0" w:noHBand="0" w:noVBand="1"/>
    </w:tblPr>
    <w:tblGrid>
      <w:gridCol w:w="7621"/>
      <w:gridCol w:w="1451"/>
    </w:tblGrid>
    <w:tr w:rsidR="00335325" w14:paraId="147B7F4B" w14:textId="77777777" w:rsidTr="00335325">
      <w:tc>
        <w:tcPr>
          <w:tcW w:w="7621" w:type="dxa"/>
          <w:shd w:val="clear" w:color="auto" w:fill="auto"/>
        </w:tcPr>
        <w:p w14:paraId="438297D3" w14:textId="77777777" w:rsidR="00335325" w:rsidRDefault="00335325" w:rsidP="00335325">
          <w:pPr>
            <w:pStyle w:val="Header"/>
            <w:jc w:val="center"/>
            <w:rPr>
              <w:rFonts w:ascii="Arial" w:hAnsi="Arial" w:cs="Arial"/>
              <w:sz w:val="20"/>
            </w:rPr>
          </w:pPr>
          <w:r>
            <w:rPr>
              <w:rFonts w:ascii="Arial" w:hAnsi="Arial" w:cs="Arial"/>
              <w:sz w:val="20"/>
            </w:rPr>
            <w:t>Brookfields</w:t>
          </w:r>
          <w:r w:rsidRPr="00E205D3">
            <w:rPr>
              <w:rFonts w:ascii="Arial" w:hAnsi="Arial" w:cs="Arial"/>
              <w:sz w:val="20"/>
            </w:rPr>
            <w:t xml:space="preserve"> School</w:t>
          </w:r>
        </w:p>
        <w:p w14:paraId="040755AB" w14:textId="77777777" w:rsidR="00335325" w:rsidRDefault="00335325" w:rsidP="00335325">
          <w:pPr>
            <w:pStyle w:val="Header"/>
            <w:jc w:val="center"/>
            <w:rPr>
              <w:rFonts w:ascii="Arial" w:hAnsi="Arial" w:cs="Arial"/>
              <w:sz w:val="20"/>
            </w:rPr>
          </w:pPr>
          <w:r>
            <w:rPr>
              <w:rFonts w:ascii="Arial" w:hAnsi="Arial" w:cs="Arial"/>
              <w:sz w:val="20"/>
            </w:rPr>
            <w:t>Moorfield Road</w:t>
          </w:r>
        </w:p>
        <w:p w14:paraId="286E4229" w14:textId="77777777" w:rsidR="00335325" w:rsidRDefault="00335325" w:rsidP="00335325">
          <w:pPr>
            <w:pStyle w:val="Header"/>
            <w:jc w:val="center"/>
            <w:rPr>
              <w:rFonts w:ascii="Arial" w:hAnsi="Arial" w:cs="Arial"/>
              <w:sz w:val="20"/>
            </w:rPr>
          </w:pPr>
          <w:r>
            <w:rPr>
              <w:rFonts w:ascii="Arial" w:hAnsi="Arial" w:cs="Arial"/>
              <w:sz w:val="20"/>
            </w:rPr>
            <w:t>Widnes, WA8 3JA</w:t>
          </w:r>
        </w:p>
        <w:p w14:paraId="28ECEBD9" w14:textId="77777777" w:rsidR="00335325" w:rsidRPr="00E205D3" w:rsidRDefault="00335325" w:rsidP="00335325">
          <w:pPr>
            <w:pStyle w:val="Header"/>
            <w:jc w:val="center"/>
            <w:rPr>
              <w:rFonts w:ascii="Arial" w:hAnsi="Arial" w:cs="Arial"/>
              <w:sz w:val="20"/>
            </w:rPr>
          </w:pPr>
          <w:r>
            <w:rPr>
              <w:rFonts w:ascii="Arial" w:hAnsi="Arial" w:cs="Arial"/>
              <w:sz w:val="20"/>
            </w:rPr>
            <w:t>0151 424 4329</w:t>
          </w:r>
        </w:p>
      </w:tc>
      <w:tc>
        <w:tcPr>
          <w:tcW w:w="1451" w:type="dxa"/>
          <w:shd w:val="clear" w:color="auto" w:fill="auto"/>
        </w:tcPr>
        <w:p w14:paraId="2420AC37" w14:textId="1D5B0323" w:rsidR="00335325" w:rsidRDefault="00335325" w:rsidP="00335325">
          <w:pPr>
            <w:pStyle w:val="Header"/>
            <w:rPr>
              <w:noProof/>
            </w:rPr>
          </w:pPr>
          <w:r w:rsidRPr="00B01571">
            <w:rPr>
              <w:noProof/>
              <w:lang w:val="en-GB" w:eastAsia="en-GB"/>
            </w:rPr>
            <w:drawing>
              <wp:inline distT="0" distB="0" distL="0" distR="0" wp14:anchorId="00C93F00" wp14:editId="7F55E5BA">
                <wp:extent cx="619125" cy="619125"/>
                <wp:effectExtent l="0" t="0" r="9525" b="9525"/>
                <wp:docPr id="4" name="Picture 4" descr="Brookfiel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kfiel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36B71783" w14:textId="5928CF82" w:rsidR="00C129B9" w:rsidRPr="00E205D3" w:rsidRDefault="00154502">
    <w:pPr>
      <w:pStyle w:val="Header"/>
    </w:pPr>
    <w:r>
      <w:rPr>
        <w:noProof/>
      </w:rPr>
      <w:pict w14:anchorId="6B0E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986" o:spid="_x0000_s2051"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625D0" w14:textId="77777777" w:rsidR="00514665" w:rsidRDefault="00154502">
    <w:pPr>
      <w:pStyle w:val="Header"/>
    </w:pPr>
    <w:r>
      <w:rPr>
        <w:noProof/>
      </w:rPr>
      <w:pict w14:anchorId="79C23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984" o:spid="_x0000_s2049"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72C"/>
    <w:multiLevelType w:val="hybridMultilevel"/>
    <w:tmpl w:val="11AC4F3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CB65A0C"/>
    <w:multiLevelType w:val="hybridMultilevel"/>
    <w:tmpl w:val="A56A7336"/>
    <w:lvl w:ilvl="0" w:tplc="682E229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CC0C17"/>
    <w:multiLevelType w:val="hybridMultilevel"/>
    <w:tmpl w:val="61AC85F4"/>
    <w:lvl w:ilvl="0" w:tplc="8866576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nsid w:val="14C21B33"/>
    <w:multiLevelType w:val="hybridMultilevel"/>
    <w:tmpl w:val="DFEA9120"/>
    <w:lvl w:ilvl="0" w:tplc="C4989274">
      <w:start w:val="8"/>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nsid w:val="213101ED"/>
    <w:multiLevelType w:val="hybridMultilevel"/>
    <w:tmpl w:val="1582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4F519F"/>
    <w:multiLevelType w:val="hybridMultilevel"/>
    <w:tmpl w:val="189EEF48"/>
    <w:lvl w:ilvl="0" w:tplc="8B187A6C">
      <w:start w:val="3"/>
      <w:numFmt w:val="decimal"/>
      <w:lvlText w:val="%1."/>
      <w:lvlJc w:val="left"/>
      <w:pPr>
        <w:tabs>
          <w:tab w:val="num" w:pos="1170"/>
        </w:tabs>
        <w:ind w:left="1170" w:hanging="39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2C4A4F98"/>
    <w:multiLevelType w:val="hybridMultilevel"/>
    <w:tmpl w:val="623C2100"/>
    <w:lvl w:ilvl="0" w:tplc="E3003902">
      <w:start w:val="7"/>
      <w:numFmt w:val="decimal"/>
      <w:lvlText w:val="%1."/>
      <w:lvlJc w:val="left"/>
      <w:pPr>
        <w:ind w:left="11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D13BF0"/>
    <w:multiLevelType w:val="hybridMultilevel"/>
    <w:tmpl w:val="4DCE6A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7549A8"/>
    <w:multiLevelType w:val="hybridMultilevel"/>
    <w:tmpl w:val="6D2CA248"/>
    <w:lvl w:ilvl="0" w:tplc="0C06A57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47217A7B"/>
    <w:multiLevelType w:val="hybridMultilevel"/>
    <w:tmpl w:val="00E25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35C3BEB"/>
    <w:multiLevelType w:val="hybridMultilevel"/>
    <w:tmpl w:val="CB2C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981566"/>
    <w:multiLevelType w:val="hybridMultilevel"/>
    <w:tmpl w:val="CBF8A75E"/>
    <w:lvl w:ilvl="0" w:tplc="0809001B">
      <w:start w:val="1"/>
      <w:numFmt w:val="lowerRoman"/>
      <w:lvlText w:val="%1."/>
      <w:lvlJc w:val="right"/>
      <w:pPr>
        <w:ind w:left="807" w:hanging="360"/>
      </w:p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2">
    <w:nsid w:val="5C697E75"/>
    <w:multiLevelType w:val="hybridMultilevel"/>
    <w:tmpl w:val="68201EDA"/>
    <w:lvl w:ilvl="0" w:tplc="1806E8FA">
      <w:start w:val="1"/>
      <w:numFmt w:val="lowerLetter"/>
      <w:lvlText w:val="%1)"/>
      <w:lvlJc w:val="left"/>
      <w:pPr>
        <w:ind w:left="87" w:hanging="360"/>
      </w:pPr>
      <w:rPr>
        <w:rFonts w:hint="default"/>
      </w:rPr>
    </w:lvl>
    <w:lvl w:ilvl="1" w:tplc="08090019" w:tentative="1">
      <w:start w:val="1"/>
      <w:numFmt w:val="lowerLetter"/>
      <w:lvlText w:val="%2."/>
      <w:lvlJc w:val="left"/>
      <w:pPr>
        <w:ind w:left="807" w:hanging="360"/>
      </w:pPr>
    </w:lvl>
    <w:lvl w:ilvl="2" w:tplc="0809001B" w:tentative="1">
      <w:start w:val="1"/>
      <w:numFmt w:val="lowerRoman"/>
      <w:lvlText w:val="%3."/>
      <w:lvlJc w:val="right"/>
      <w:pPr>
        <w:ind w:left="1527" w:hanging="180"/>
      </w:pPr>
    </w:lvl>
    <w:lvl w:ilvl="3" w:tplc="0809000F" w:tentative="1">
      <w:start w:val="1"/>
      <w:numFmt w:val="decimal"/>
      <w:lvlText w:val="%4."/>
      <w:lvlJc w:val="left"/>
      <w:pPr>
        <w:ind w:left="2247" w:hanging="360"/>
      </w:pPr>
    </w:lvl>
    <w:lvl w:ilvl="4" w:tplc="08090019" w:tentative="1">
      <w:start w:val="1"/>
      <w:numFmt w:val="lowerLetter"/>
      <w:lvlText w:val="%5."/>
      <w:lvlJc w:val="left"/>
      <w:pPr>
        <w:ind w:left="2967" w:hanging="360"/>
      </w:pPr>
    </w:lvl>
    <w:lvl w:ilvl="5" w:tplc="0809001B" w:tentative="1">
      <w:start w:val="1"/>
      <w:numFmt w:val="lowerRoman"/>
      <w:lvlText w:val="%6."/>
      <w:lvlJc w:val="right"/>
      <w:pPr>
        <w:ind w:left="3687" w:hanging="180"/>
      </w:pPr>
    </w:lvl>
    <w:lvl w:ilvl="6" w:tplc="0809000F" w:tentative="1">
      <w:start w:val="1"/>
      <w:numFmt w:val="decimal"/>
      <w:lvlText w:val="%7."/>
      <w:lvlJc w:val="left"/>
      <w:pPr>
        <w:ind w:left="4407" w:hanging="360"/>
      </w:pPr>
    </w:lvl>
    <w:lvl w:ilvl="7" w:tplc="08090019" w:tentative="1">
      <w:start w:val="1"/>
      <w:numFmt w:val="lowerLetter"/>
      <w:lvlText w:val="%8."/>
      <w:lvlJc w:val="left"/>
      <w:pPr>
        <w:ind w:left="5127" w:hanging="360"/>
      </w:pPr>
    </w:lvl>
    <w:lvl w:ilvl="8" w:tplc="0809001B" w:tentative="1">
      <w:start w:val="1"/>
      <w:numFmt w:val="lowerRoman"/>
      <w:lvlText w:val="%9."/>
      <w:lvlJc w:val="right"/>
      <w:pPr>
        <w:ind w:left="5847" w:hanging="180"/>
      </w:pPr>
    </w:lvl>
  </w:abstractNum>
  <w:abstractNum w:abstractNumId="13">
    <w:nsid w:val="5E4A7BEB"/>
    <w:multiLevelType w:val="hybridMultilevel"/>
    <w:tmpl w:val="667C1C78"/>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6865F8D"/>
    <w:multiLevelType w:val="hybridMultilevel"/>
    <w:tmpl w:val="11AC4F3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706C3307"/>
    <w:multiLevelType w:val="hybridMultilevel"/>
    <w:tmpl w:val="78B4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3A68D4"/>
    <w:multiLevelType w:val="hybridMultilevel"/>
    <w:tmpl w:val="118EB1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0F30EB"/>
    <w:multiLevelType w:val="hybridMultilevel"/>
    <w:tmpl w:val="E53C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045026"/>
    <w:multiLevelType w:val="hybridMultilevel"/>
    <w:tmpl w:val="060E84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6E7BD6"/>
    <w:multiLevelType w:val="hybridMultilevel"/>
    <w:tmpl w:val="924634B6"/>
    <w:lvl w:ilvl="0" w:tplc="82E0373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7AC4314"/>
    <w:multiLevelType w:val="hybridMultilevel"/>
    <w:tmpl w:val="C114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524F2E"/>
    <w:multiLevelType w:val="hybridMultilevel"/>
    <w:tmpl w:val="109CAF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EE02082"/>
    <w:multiLevelType w:val="hybridMultilevel"/>
    <w:tmpl w:val="7E36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0"/>
  </w:num>
  <w:num w:numId="5">
    <w:abstractNumId w:val="1"/>
  </w:num>
  <w:num w:numId="6">
    <w:abstractNumId w:val="14"/>
  </w:num>
  <w:num w:numId="7">
    <w:abstractNumId w:val="16"/>
  </w:num>
  <w:num w:numId="8">
    <w:abstractNumId w:val="15"/>
  </w:num>
  <w:num w:numId="9">
    <w:abstractNumId w:val="19"/>
  </w:num>
  <w:num w:numId="10">
    <w:abstractNumId w:val="20"/>
  </w:num>
  <w:num w:numId="11">
    <w:abstractNumId w:val="8"/>
  </w:num>
  <w:num w:numId="12">
    <w:abstractNumId w:val="22"/>
  </w:num>
  <w:num w:numId="13">
    <w:abstractNumId w:val="12"/>
  </w:num>
  <w:num w:numId="14">
    <w:abstractNumId w:val="6"/>
  </w:num>
  <w:num w:numId="15">
    <w:abstractNumId w:val="4"/>
  </w:num>
  <w:num w:numId="16">
    <w:abstractNumId w:val="2"/>
  </w:num>
  <w:num w:numId="17">
    <w:abstractNumId w:val="18"/>
  </w:num>
  <w:num w:numId="18">
    <w:abstractNumId w:val="11"/>
  </w:num>
  <w:num w:numId="19">
    <w:abstractNumId w:val="17"/>
  </w:num>
  <w:num w:numId="20">
    <w:abstractNumId w:val="10"/>
  </w:num>
  <w:num w:numId="21">
    <w:abstractNumId w:val="9"/>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D3"/>
    <w:rsid w:val="000019DB"/>
    <w:rsid w:val="00023D32"/>
    <w:rsid w:val="00030AD5"/>
    <w:rsid w:val="00030F88"/>
    <w:rsid w:val="000313A2"/>
    <w:rsid w:val="00032EC0"/>
    <w:rsid w:val="000446D7"/>
    <w:rsid w:val="0004787F"/>
    <w:rsid w:val="00052EBC"/>
    <w:rsid w:val="00054986"/>
    <w:rsid w:val="0007212F"/>
    <w:rsid w:val="00082A4B"/>
    <w:rsid w:val="0008352E"/>
    <w:rsid w:val="0009332E"/>
    <w:rsid w:val="00093D58"/>
    <w:rsid w:val="000B3733"/>
    <w:rsid w:val="000C2D9F"/>
    <w:rsid w:val="000D062D"/>
    <w:rsid w:val="000D260F"/>
    <w:rsid w:val="000D46A6"/>
    <w:rsid w:val="000D522D"/>
    <w:rsid w:val="000D63D7"/>
    <w:rsid w:val="000E3172"/>
    <w:rsid w:val="000E7865"/>
    <w:rsid w:val="000F5A49"/>
    <w:rsid w:val="00126D86"/>
    <w:rsid w:val="001375DE"/>
    <w:rsid w:val="0014115B"/>
    <w:rsid w:val="00144FBC"/>
    <w:rsid w:val="00150146"/>
    <w:rsid w:val="00154502"/>
    <w:rsid w:val="001551F6"/>
    <w:rsid w:val="00157CEA"/>
    <w:rsid w:val="00160D08"/>
    <w:rsid w:val="001630A9"/>
    <w:rsid w:val="001709BC"/>
    <w:rsid w:val="001722F0"/>
    <w:rsid w:val="00176BAB"/>
    <w:rsid w:val="001812E9"/>
    <w:rsid w:val="001835C0"/>
    <w:rsid w:val="001838B0"/>
    <w:rsid w:val="00192E7F"/>
    <w:rsid w:val="00193B90"/>
    <w:rsid w:val="0019416A"/>
    <w:rsid w:val="001947A1"/>
    <w:rsid w:val="001B57CB"/>
    <w:rsid w:val="001B625D"/>
    <w:rsid w:val="001C5E53"/>
    <w:rsid w:val="001D7CB7"/>
    <w:rsid w:val="001E2F3E"/>
    <w:rsid w:val="001E4C7C"/>
    <w:rsid w:val="001E6E22"/>
    <w:rsid w:val="00202660"/>
    <w:rsid w:val="00202AD3"/>
    <w:rsid w:val="002159A3"/>
    <w:rsid w:val="002208A4"/>
    <w:rsid w:val="00224C8E"/>
    <w:rsid w:val="0024231C"/>
    <w:rsid w:val="002708A0"/>
    <w:rsid w:val="00272B91"/>
    <w:rsid w:val="00272BF8"/>
    <w:rsid w:val="002835C8"/>
    <w:rsid w:val="00284F4E"/>
    <w:rsid w:val="002944C5"/>
    <w:rsid w:val="002A2C35"/>
    <w:rsid w:val="002A474D"/>
    <w:rsid w:val="002F1912"/>
    <w:rsid w:val="002F4139"/>
    <w:rsid w:val="0030486A"/>
    <w:rsid w:val="00307502"/>
    <w:rsid w:val="003104D3"/>
    <w:rsid w:val="00335325"/>
    <w:rsid w:val="00350AD5"/>
    <w:rsid w:val="00351BD5"/>
    <w:rsid w:val="00353DBF"/>
    <w:rsid w:val="00360E45"/>
    <w:rsid w:val="00365113"/>
    <w:rsid w:val="003836D7"/>
    <w:rsid w:val="00385CDF"/>
    <w:rsid w:val="003860B8"/>
    <w:rsid w:val="00386F79"/>
    <w:rsid w:val="00390C39"/>
    <w:rsid w:val="003A2F92"/>
    <w:rsid w:val="003A7394"/>
    <w:rsid w:val="003C4D1E"/>
    <w:rsid w:val="003C6184"/>
    <w:rsid w:val="003E475F"/>
    <w:rsid w:val="003F5606"/>
    <w:rsid w:val="00401A20"/>
    <w:rsid w:val="00403D48"/>
    <w:rsid w:val="0040460C"/>
    <w:rsid w:val="00405932"/>
    <w:rsid w:val="00410C9D"/>
    <w:rsid w:val="00411A6D"/>
    <w:rsid w:val="0041702B"/>
    <w:rsid w:val="00425F86"/>
    <w:rsid w:val="00433CAA"/>
    <w:rsid w:val="0045078C"/>
    <w:rsid w:val="004617CB"/>
    <w:rsid w:val="00466217"/>
    <w:rsid w:val="00472C3A"/>
    <w:rsid w:val="0047354D"/>
    <w:rsid w:val="0047759B"/>
    <w:rsid w:val="0048168B"/>
    <w:rsid w:val="00486F3D"/>
    <w:rsid w:val="004948CC"/>
    <w:rsid w:val="00495508"/>
    <w:rsid w:val="004A1104"/>
    <w:rsid w:val="004A7DEF"/>
    <w:rsid w:val="004B5FD9"/>
    <w:rsid w:val="004D2245"/>
    <w:rsid w:val="004E08A9"/>
    <w:rsid w:val="004F1021"/>
    <w:rsid w:val="005046A5"/>
    <w:rsid w:val="00504CC8"/>
    <w:rsid w:val="00505F7A"/>
    <w:rsid w:val="005125AF"/>
    <w:rsid w:val="00514665"/>
    <w:rsid w:val="00532D73"/>
    <w:rsid w:val="00534A85"/>
    <w:rsid w:val="005353CA"/>
    <w:rsid w:val="005408BE"/>
    <w:rsid w:val="005420A7"/>
    <w:rsid w:val="00552677"/>
    <w:rsid w:val="005546AF"/>
    <w:rsid w:val="005550AB"/>
    <w:rsid w:val="005624D2"/>
    <w:rsid w:val="00566E9A"/>
    <w:rsid w:val="0056749D"/>
    <w:rsid w:val="005746B4"/>
    <w:rsid w:val="00574DCD"/>
    <w:rsid w:val="00581672"/>
    <w:rsid w:val="005A4D8A"/>
    <w:rsid w:val="005A6311"/>
    <w:rsid w:val="005B23AC"/>
    <w:rsid w:val="005B2581"/>
    <w:rsid w:val="005C3606"/>
    <w:rsid w:val="005D18CC"/>
    <w:rsid w:val="005D228B"/>
    <w:rsid w:val="005D6B1C"/>
    <w:rsid w:val="00600B3A"/>
    <w:rsid w:val="0060430F"/>
    <w:rsid w:val="00605D14"/>
    <w:rsid w:val="006071A2"/>
    <w:rsid w:val="00612D1E"/>
    <w:rsid w:val="006219D7"/>
    <w:rsid w:val="006275A9"/>
    <w:rsid w:val="006310D5"/>
    <w:rsid w:val="00632590"/>
    <w:rsid w:val="00636416"/>
    <w:rsid w:val="0063647A"/>
    <w:rsid w:val="00642685"/>
    <w:rsid w:val="00647889"/>
    <w:rsid w:val="006660E4"/>
    <w:rsid w:val="00675C38"/>
    <w:rsid w:val="006A7DFA"/>
    <w:rsid w:val="006B036D"/>
    <w:rsid w:val="006C2076"/>
    <w:rsid w:val="006E31D9"/>
    <w:rsid w:val="006F0B0B"/>
    <w:rsid w:val="006F4955"/>
    <w:rsid w:val="007036CC"/>
    <w:rsid w:val="00716F0B"/>
    <w:rsid w:val="0072054C"/>
    <w:rsid w:val="00726C52"/>
    <w:rsid w:val="00730E25"/>
    <w:rsid w:val="007458A0"/>
    <w:rsid w:val="00760C51"/>
    <w:rsid w:val="00770151"/>
    <w:rsid w:val="00774EA0"/>
    <w:rsid w:val="007935C9"/>
    <w:rsid w:val="00793818"/>
    <w:rsid w:val="007A076A"/>
    <w:rsid w:val="007A1755"/>
    <w:rsid w:val="007B14DD"/>
    <w:rsid w:val="007D1207"/>
    <w:rsid w:val="007D528A"/>
    <w:rsid w:val="007D5B65"/>
    <w:rsid w:val="007E1955"/>
    <w:rsid w:val="007E203D"/>
    <w:rsid w:val="007E473E"/>
    <w:rsid w:val="00806867"/>
    <w:rsid w:val="008078D8"/>
    <w:rsid w:val="00821A77"/>
    <w:rsid w:val="00825100"/>
    <w:rsid w:val="0083141F"/>
    <w:rsid w:val="008330EC"/>
    <w:rsid w:val="00835511"/>
    <w:rsid w:val="00843D90"/>
    <w:rsid w:val="00845963"/>
    <w:rsid w:val="0086652A"/>
    <w:rsid w:val="00871F5D"/>
    <w:rsid w:val="00872607"/>
    <w:rsid w:val="008840DB"/>
    <w:rsid w:val="00884DB7"/>
    <w:rsid w:val="008857DF"/>
    <w:rsid w:val="0089077F"/>
    <w:rsid w:val="00894911"/>
    <w:rsid w:val="008A5C45"/>
    <w:rsid w:val="008A7346"/>
    <w:rsid w:val="008C0ABF"/>
    <w:rsid w:val="008C1E77"/>
    <w:rsid w:val="008C24B8"/>
    <w:rsid w:val="008C7700"/>
    <w:rsid w:val="008D4951"/>
    <w:rsid w:val="008F00DB"/>
    <w:rsid w:val="00910235"/>
    <w:rsid w:val="009124BD"/>
    <w:rsid w:val="00912CA4"/>
    <w:rsid w:val="009150DA"/>
    <w:rsid w:val="0093113B"/>
    <w:rsid w:val="00934052"/>
    <w:rsid w:val="00961A15"/>
    <w:rsid w:val="009754AE"/>
    <w:rsid w:val="0097785D"/>
    <w:rsid w:val="0098236E"/>
    <w:rsid w:val="00986AD5"/>
    <w:rsid w:val="00987760"/>
    <w:rsid w:val="00993CD0"/>
    <w:rsid w:val="0099787E"/>
    <w:rsid w:val="009B16E4"/>
    <w:rsid w:val="009C5672"/>
    <w:rsid w:val="009D4FFF"/>
    <w:rsid w:val="009E5E3B"/>
    <w:rsid w:val="009E7CEA"/>
    <w:rsid w:val="009F55E5"/>
    <w:rsid w:val="00A034C3"/>
    <w:rsid w:val="00A0771E"/>
    <w:rsid w:val="00A14985"/>
    <w:rsid w:val="00A164C7"/>
    <w:rsid w:val="00A231DE"/>
    <w:rsid w:val="00A233A0"/>
    <w:rsid w:val="00A32FB0"/>
    <w:rsid w:val="00A35413"/>
    <w:rsid w:val="00A35DF8"/>
    <w:rsid w:val="00A370BA"/>
    <w:rsid w:val="00A42E26"/>
    <w:rsid w:val="00A46AA7"/>
    <w:rsid w:val="00A54419"/>
    <w:rsid w:val="00A6035C"/>
    <w:rsid w:val="00A64994"/>
    <w:rsid w:val="00A678C1"/>
    <w:rsid w:val="00A73A9E"/>
    <w:rsid w:val="00A74CFE"/>
    <w:rsid w:val="00A91BE1"/>
    <w:rsid w:val="00AA0A82"/>
    <w:rsid w:val="00AA6A69"/>
    <w:rsid w:val="00AA74B0"/>
    <w:rsid w:val="00AB0840"/>
    <w:rsid w:val="00AB1889"/>
    <w:rsid w:val="00AD31C7"/>
    <w:rsid w:val="00AD3BF0"/>
    <w:rsid w:val="00AF0EC1"/>
    <w:rsid w:val="00AF1140"/>
    <w:rsid w:val="00AF22DB"/>
    <w:rsid w:val="00B02607"/>
    <w:rsid w:val="00B04E85"/>
    <w:rsid w:val="00B10519"/>
    <w:rsid w:val="00B13CD4"/>
    <w:rsid w:val="00B16A86"/>
    <w:rsid w:val="00B16DF7"/>
    <w:rsid w:val="00B2221E"/>
    <w:rsid w:val="00B2352E"/>
    <w:rsid w:val="00B36C74"/>
    <w:rsid w:val="00B42AF2"/>
    <w:rsid w:val="00B44D50"/>
    <w:rsid w:val="00B4580E"/>
    <w:rsid w:val="00B55102"/>
    <w:rsid w:val="00B62E3F"/>
    <w:rsid w:val="00B70929"/>
    <w:rsid w:val="00B72C0D"/>
    <w:rsid w:val="00B74499"/>
    <w:rsid w:val="00B74858"/>
    <w:rsid w:val="00B80B6A"/>
    <w:rsid w:val="00B84523"/>
    <w:rsid w:val="00B87AF4"/>
    <w:rsid w:val="00B953B2"/>
    <w:rsid w:val="00BA0FA9"/>
    <w:rsid w:val="00BA3A1B"/>
    <w:rsid w:val="00BA4BE3"/>
    <w:rsid w:val="00BA5A81"/>
    <w:rsid w:val="00BB5160"/>
    <w:rsid w:val="00BC25F3"/>
    <w:rsid w:val="00BC2B65"/>
    <w:rsid w:val="00BC6B97"/>
    <w:rsid w:val="00BD430C"/>
    <w:rsid w:val="00BD4FE5"/>
    <w:rsid w:val="00BD5BF7"/>
    <w:rsid w:val="00BE4746"/>
    <w:rsid w:val="00BE6C7D"/>
    <w:rsid w:val="00BF2AA6"/>
    <w:rsid w:val="00C01BF6"/>
    <w:rsid w:val="00C12675"/>
    <w:rsid w:val="00C129B9"/>
    <w:rsid w:val="00C221BF"/>
    <w:rsid w:val="00C3189B"/>
    <w:rsid w:val="00C31FAB"/>
    <w:rsid w:val="00C33AB6"/>
    <w:rsid w:val="00C36ABB"/>
    <w:rsid w:val="00C40363"/>
    <w:rsid w:val="00C50630"/>
    <w:rsid w:val="00C57AA1"/>
    <w:rsid w:val="00C64225"/>
    <w:rsid w:val="00C842D6"/>
    <w:rsid w:val="00C925C3"/>
    <w:rsid w:val="00CA3312"/>
    <w:rsid w:val="00CB080C"/>
    <w:rsid w:val="00CB13A8"/>
    <w:rsid w:val="00CC0A11"/>
    <w:rsid w:val="00CD3506"/>
    <w:rsid w:val="00CD3C63"/>
    <w:rsid w:val="00CD416C"/>
    <w:rsid w:val="00CD479B"/>
    <w:rsid w:val="00CD47F7"/>
    <w:rsid w:val="00CD610E"/>
    <w:rsid w:val="00CF5C3F"/>
    <w:rsid w:val="00D017D5"/>
    <w:rsid w:val="00D151FC"/>
    <w:rsid w:val="00D16A2A"/>
    <w:rsid w:val="00D36833"/>
    <w:rsid w:val="00D51DA2"/>
    <w:rsid w:val="00D52665"/>
    <w:rsid w:val="00D57FA6"/>
    <w:rsid w:val="00D655AD"/>
    <w:rsid w:val="00D7219B"/>
    <w:rsid w:val="00D77704"/>
    <w:rsid w:val="00D93E1E"/>
    <w:rsid w:val="00D957CF"/>
    <w:rsid w:val="00D96BBC"/>
    <w:rsid w:val="00DA05D2"/>
    <w:rsid w:val="00DC2B43"/>
    <w:rsid w:val="00DC33CC"/>
    <w:rsid w:val="00DC6829"/>
    <w:rsid w:val="00DC79F4"/>
    <w:rsid w:val="00DF4052"/>
    <w:rsid w:val="00E00BC2"/>
    <w:rsid w:val="00E0334C"/>
    <w:rsid w:val="00E06FEC"/>
    <w:rsid w:val="00E118E6"/>
    <w:rsid w:val="00E173FD"/>
    <w:rsid w:val="00E20149"/>
    <w:rsid w:val="00E205D3"/>
    <w:rsid w:val="00E31A3E"/>
    <w:rsid w:val="00E3598B"/>
    <w:rsid w:val="00E42D6C"/>
    <w:rsid w:val="00E463D6"/>
    <w:rsid w:val="00E54DE6"/>
    <w:rsid w:val="00E70DE9"/>
    <w:rsid w:val="00E819BA"/>
    <w:rsid w:val="00E84BB7"/>
    <w:rsid w:val="00E944FC"/>
    <w:rsid w:val="00E97667"/>
    <w:rsid w:val="00EB682D"/>
    <w:rsid w:val="00EC2F74"/>
    <w:rsid w:val="00EC4FED"/>
    <w:rsid w:val="00ED7AEE"/>
    <w:rsid w:val="00EF1F27"/>
    <w:rsid w:val="00EF4AC3"/>
    <w:rsid w:val="00EF727E"/>
    <w:rsid w:val="00F03003"/>
    <w:rsid w:val="00F05207"/>
    <w:rsid w:val="00F06948"/>
    <w:rsid w:val="00F10383"/>
    <w:rsid w:val="00F1097A"/>
    <w:rsid w:val="00F175A4"/>
    <w:rsid w:val="00F432BA"/>
    <w:rsid w:val="00F479A3"/>
    <w:rsid w:val="00F52A96"/>
    <w:rsid w:val="00F52DAB"/>
    <w:rsid w:val="00F53515"/>
    <w:rsid w:val="00F612DF"/>
    <w:rsid w:val="00F623D3"/>
    <w:rsid w:val="00F74135"/>
    <w:rsid w:val="00F844DC"/>
    <w:rsid w:val="00F8738C"/>
    <w:rsid w:val="00F96FD7"/>
    <w:rsid w:val="00FB09FE"/>
    <w:rsid w:val="00FB0D09"/>
    <w:rsid w:val="00FB251D"/>
    <w:rsid w:val="00FB35F1"/>
    <w:rsid w:val="00FC2BAD"/>
    <w:rsid w:val="00FC4466"/>
    <w:rsid w:val="00FC5378"/>
    <w:rsid w:val="00FD02CB"/>
    <w:rsid w:val="00FE181F"/>
    <w:rsid w:val="00FF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59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table" w:styleId="TableGrid">
    <w:name w:val="Table Grid"/>
    <w:basedOn w:val="TableNormal"/>
    <w:uiPriority w:val="59"/>
    <w:rsid w:val="00E2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4EA0"/>
    <w:pPr>
      <w:ind w:left="720"/>
      <w:contextualSpacing/>
    </w:pPr>
  </w:style>
  <w:style w:type="character" w:customStyle="1" w:styleId="ListParagraphChar">
    <w:name w:val="List Paragraph Char"/>
    <w:link w:val="ListParagraph"/>
    <w:uiPriority w:val="34"/>
    <w:locked/>
    <w:rsid w:val="00A64994"/>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3104D3"/>
    <w:rPr>
      <w:rFonts w:ascii="Tahoma" w:hAnsi="Tahoma" w:cs="Tahoma"/>
      <w:sz w:val="16"/>
      <w:szCs w:val="16"/>
    </w:rPr>
  </w:style>
  <w:style w:type="character" w:customStyle="1" w:styleId="BalloonTextChar">
    <w:name w:val="Balloon Text Char"/>
    <w:basedOn w:val="DefaultParagraphFont"/>
    <w:link w:val="BalloonText"/>
    <w:uiPriority w:val="99"/>
    <w:semiHidden/>
    <w:rsid w:val="003104D3"/>
    <w:rPr>
      <w:rFonts w:ascii="Tahoma" w:eastAsia="Times New Roman" w:hAnsi="Tahoma" w:cs="Tahoma"/>
      <w:snapToGrid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table" w:styleId="TableGrid">
    <w:name w:val="Table Grid"/>
    <w:basedOn w:val="TableNormal"/>
    <w:uiPriority w:val="59"/>
    <w:rsid w:val="00E2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4EA0"/>
    <w:pPr>
      <w:ind w:left="720"/>
      <w:contextualSpacing/>
    </w:pPr>
  </w:style>
  <w:style w:type="character" w:customStyle="1" w:styleId="ListParagraphChar">
    <w:name w:val="List Paragraph Char"/>
    <w:link w:val="ListParagraph"/>
    <w:uiPriority w:val="34"/>
    <w:locked/>
    <w:rsid w:val="00A64994"/>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3104D3"/>
    <w:rPr>
      <w:rFonts w:ascii="Tahoma" w:hAnsi="Tahoma" w:cs="Tahoma"/>
      <w:sz w:val="16"/>
      <w:szCs w:val="16"/>
    </w:rPr>
  </w:style>
  <w:style w:type="character" w:customStyle="1" w:styleId="BalloonTextChar">
    <w:name w:val="Balloon Text Char"/>
    <w:basedOn w:val="DefaultParagraphFont"/>
    <w:link w:val="BalloonText"/>
    <w:uiPriority w:val="99"/>
    <w:semiHidden/>
    <w:rsid w:val="003104D3"/>
    <w:rPr>
      <w:rFonts w:ascii="Tahoma" w:eastAsia="Times New Roman" w:hAnsi="Tahoma" w:cs="Tahoma"/>
      <w:snapToGrid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1.doc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Word_Document2.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Word_97_-_2003_Document1.doc"/><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d946925-7dce-4e81-8a0a-0748c432be2f">D7VKDTZRT2R4-613293536-90</_dlc_DocId>
    <_dlc_DocIdUrl xmlns="7d946925-7dce-4e81-8a0a-0748c432be2f">
      <Url>https://edsential.sharepoint.com/Governors/_layouts/15/DocIdRedir.aspx?ID=D7VKDTZRT2R4-613293536-90</Url>
      <Description>D7VKDTZRT2R4-613293536-90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ADDBA382C8704FBBA5386129903D81" ma:contentTypeVersion="2" ma:contentTypeDescription="Create a new document." ma:contentTypeScope="" ma:versionID="af15440c54c8f249472e32a020e74d2d">
  <xsd:schema xmlns:xsd="http://www.w3.org/2001/XMLSchema" xmlns:xs="http://www.w3.org/2001/XMLSchema" xmlns:p="http://schemas.microsoft.com/office/2006/metadata/properties" xmlns:ns2="7d946925-7dce-4e81-8a0a-0748c432be2f" targetNamespace="http://schemas.microsoft.com/office/2006/metadata/properties" ma:root="true" ma:fieldsID="01c225921b39745cc1644b382ddff97e" ns2:_="">
    <xsd:import namespace="7d946925-7dce-4e81-8a0a-0748c432be2f"/>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46925-7dce-4e81-8a0a-0748c432b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9B1D5-E663-4D69-9352-4B95383FCF0D}">
  <ds:schemaRefs>
    <ds:schemaRef ds:uri="http://schemas.microsoft.com/sharepoint/v3/contenttype/forms"/>
  </ds:schemaRefs>
</ds:datastoreItem>
</file>

<file path=customXml/itemProps2.xml><?xml version="1.0" encoding="utf-8"?>
<ds:datastoreItem xmlns:ds="http://schemas.openxmlformats.org/officeDocument/2006/customXml" ds:itemID="{155DA8CD-BB86-44CE-9056-0DCAA4B7242B}">
  <ds:schemaRefs>
    <ds:schemaRef ds:uri="http://schemas.microsoft.com/office/2006/metadata/properties"/>
    <ds:schemaRef ds:uri="http://schemas.microsoft.com/office/infopath/2007/PartnerControls"/>
    <ds:schemaRef ds:uri="7d946925-7dce-4e81-8a0a-0748c432be2f"/>
  </ds:schemaRefs>
</ds:datastoreItem>
</file>

<file path=customXml/itemProps3.xml><?xml version="1.0" encoding="utf-8"?>
<ds:datastoreItem xmlns:ds="http://schemas.openxmlformats.org/officeDocument/2006/customXml" ds:itemID="{4F54861F-DECB-4FCA-AD65-86AE4AD77CCD}">
  <ds:schemaRefs>
    <ds:schemaRef ds:uri="http://schemas.microsoft.com/sharepoint/events"/>
  </ds:schemaRefs>
</ds:datastoreItem>
</file>

<file path=customXml/itemProps4.xml><?xml version="1.0" encoding="utf-8"?>
<ds:datastoreItem xmlns:ds="http://schemas.openxmlformats.org/officeDocument/2006/customXml" ds:itemID="{ACD171FB-461F-4FCD-90C8-19FDAB69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46925-7dce-4e81-8a0a-0748c432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Head</cp:lastModifiedBy>
  <cp:revision>2</cp:revision>
  <dcterms:created xsi:type="dcterms:W3CDTF">2018-03-22T07:27:00Z</dcterms:created>
  <dcterms:modified xsi:type="dcterms:W3CDTF">2018-03-22T07:27:00Z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0x0101004DADDBA382C8704FBBA5386129903D81</vt:lpwstr>
  </property>
  <property fmtid="{D5CDD505-2E9C-101B-9397-08002B2CF9AE}" pid="3" name="_dlc_DocIdItemGuid">
    <vt:lpwstr>5629d4b6-4775-452c-97cb-f5cf4f5de90b</vt:lpwstr>
  </property>
</Properties>
</file>