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A45" w:rsidRPr="00957DA2" w:rsidRDefault="003D2A45" w:rsidP="003D2A45">
      <w:pPr>
        <w:pBdr>
          <w:top w:val="single" w:sz="4" w:space="1" w:color="auto"/>
          <w:left w:val="single" w:sz="4" w:space="4" w:color="auto"/>
          <w:bottom w:val="single" w:sz="4" w:space="1" w:color="auto"/>
          <w:right w:val="single" w:sz="4" w:space="4" w:color="auto"/>
        </w:pBdr>
        <w:rPr>
          <w:rFonts w:cstheme="minorHAnsi"/>
          <w:sz w:val="40"/>
          <w:szCs w:val="40"/>
        </w:rPr>
      </w:pPr>
      <w:r w:rsidRPr="00957DA2">
        <w:rPr>
          <w:rFonts w:cstheme="minorHAnsi"/>
          <w:sz w:val="40"/>
          <w:szCs w:val="40"/>
        </w:rPr>
        <w:t>General Advice and tips for an ASD friendly classroom</w:t>
      </w:r>
    </w:p>
    <w:p w:rsidR="00690B3C" w:rsidRPr="00957DA2" w:rsidRDefault="007951B8" w:rsidP="003D2A45">
      <w:pPr>
        <w:jc w:val="right"/>
        <w:rPr>
          <w:rFonts w:cstheme="minorHAnsi"/>
          <w:sz w:val="40"/>
          <w:szCs w:val="40"/>
        </w:rPr>
      </w:pPr>
      <w:r w:rsidRPr="00957DA2">
        <w:rPr>
          <w:rFonts w:cstheme="minorHAnsi"/>
          <w:noProof/>
          <w:lang w:eastAsia="en-GB"/>
        </w:rPr>
        <w:drawing>
          <wp:anchor distT="0" distB="0" distL="114300" distR="114300" simplePos="0" relativeHeight="251658240" behindDoc="1" locked="0" layoutInCell="1" allowOverlap="1" wp14:anchorId="3618B927" wp14:editId="6D83EF79">
            <wp:simplePos x="0" y="0"/>
            <wp:positionH relativeFrom="margin">
              <wp:posOffset>-419100</wp:posOffset>
            </wp:positionH>
            <wp:positionV relativeFrom="paragraph">
              <wp:posOffset>449580</wp:posOffset>
            </wp:positionV>
            <wp:extent cx="1352550" cy="1590675"/>
            <wp:effectExtent l="0" t="0" r="0" b="9525"/>
            <wp:wrapTight wrapText="bothSides">
              <wp:wrapPolygon edited="0">
                <wp:start x="0" y="0"/>
                <wp:lineTo x="0" y="21471"/>
                <wp:lineTo x="21296" y="21471"/>
                <wp:lineTo x="212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52550" cy="1590675"/>
                    </a:xfrm>
                    <a:prstGeom prst="rect">
                      <a:avLst/>
                    </a:prstGeom>
                  </pic:spPr>
                </pic:pic>
              </a:graphicData>
            </a:graphic>
            <wp14:sizeRelH relativeFrom="margin">
              <wp14:pctWidth>0</wp14:pctWidth>
            </wp14:sizeRelH>
            <wp14:sizeRelV relativeFrom="margin">
              <wp14:pctHeight>0</wp14:pctHeight>
            </wp14:sizeRelV>
          </wp:anchor>
        </w:drawing>
      </w:r>
    </w:p>
    <w:p w:rsidR="003D2A45" w:rsidRPr="00957DA2" w:rsidRDefault="00940778" w:rsidP="00940778">
      <w:pPr>
        <w:pStyle w:val="ListParagraph"/>
        <w:numPr>
          <w:ilvl w:val="0"/>
          <w:numId w:val="3"/>
        </w:numPr>
        <w:rPr>
          <w:rFonts w:cstheme="minorHAnsi"/>
          <w:b/>
          <w:sz w:val="36"/>
          <w:szCs w:val="40"/>
        </w:rPr>
      </w:pPr>
      <w:bookmarkStart w:id="0" w:name="_GoBack"/>
      <w:bookmarkEnd w:id="0"/>
      <w:r w:rsidRPr="00957DA2">
        <w:rPr>
          <w:rFonts w:cstheme="minorHAnsi"/>
          <w:b/>
          <w:sz w:val="36"/>
          <w:szCs w:val="40"/>
        </w:rPr>
        <w:t>Have a clear</w:t>
      </w:r>
      <w:r w:rsidR="00A254C6" w:rsidRPr="00957DA2">
        <w:rPr>
          <w:rFonts w:cstheme="minorHAnsi"/>
          <w:b/>
          <w:sz w:val="36"/>
          <w:szCs w:val="40"/>
        </w:rPr>
        <w:t>,</w:t>
      </w:r>
      <w:r w:rsidRPr="00957DA2">
        <w:rPr>
          <w:rFonts w:cstheme="minorHAnsi"/>
          <w:b/>
          <w:sz w:val="36"/>
          <w:szCs w:val="40"/>
        </w:rPr>
        <w:t xml:space="preserve"> shared </w:t>
      </w:r>
      <w:r w:rsidR="00A254C6" w:rsidRPr="00957DA2">
        <w:rPr>
          <w:rFonts w:cstheme="minorHAnsi"/>
          <w:b/>
          <w:sz w:val="36"/>
          <w:szCs w:val="40"/>
        </w:rPr>
        <w:t>routine</w:t>
      </w:r>
    </w:p>
    <w:p w:rsidR="00940778" w:rsidRPr="00957DA2" w:rsidRDefault="00940778" w:rsidP="00940778">
      <w:pPr>
        <w:pStyle w:val="ListParagraph"/>
        <w:ind w:left="1440"/>
        <w:rPr>
          <w:rFonts w:cstheme="minorHAnsi"/>
          <w:sz w:val="28"/>
          <w:szCs w:val="28"/>
        </w:rPr>
      </w:pPr>
      <w:r w:rsidRPr="00957DA2">
        <w:rPr>
          <w:rFonts w:cstheme="minorHAnsi"/>
          <w:sz w:val="28"/>
          <w:szCs w:val="28"/>
        </w:rPr>
        <w:t>Having a clear timetable that is shared with the children will make everyone feel secure and happier. We all like to know what is going to happen during the day and this</w:t>
      </w:r>
      <w:r w:rsidR="00A254C6" w:rsidRPr="00957DA2">
        <w:rPr>
          <w:rFonts w:cstheme="minorHAnsi"/>
          <w:sz w:val="28"/>
          <w:szCs w:val="28"/>
        </w:rPr>
        <w:t xml:space="preserve"> is</w:t>
      </w:r>
      <w:r w:rsidRPr="00957DA2">
        <w:rPr>
          <w:rFonts w:cstheme="minorHAnsi"/>
          <w:sz w:val="28"/>
          <w:szCs w:val="28"/>
        </w:rPr>
        <w:t xml:space="preserve"> especially important for children with ASD as structure </w:t>
      </w:r>
      <w:r w:rsidR="00A254C6" w:rsidRPr="00957DA2">
        <w:rPr>
          <w:rFonts w:cstheme="minorHAnsi"/>
          <w:sz w:val="28"/>
          <w:szCs w:val="28"/>
        </w:rPr>
        <w:t>h</w:t>
      </w:r>
      <w:r w:rsidRPr="00957DA2">
        <w:rPr>
          <w:rFonts w:cstheme="minorHAnsi"/>
          <w:sz w:val="28"/>
          <w:szCs w:val="28"/>
        </w:rPr>
        <w:t xml:space="preserve">elps </w:t>
      </w:r>
      <w:r w:rsidR="00A254C6" w:rsidRPr="00957DA2">
        <w:rPr>
          <w:rFonts w:cstheme="minorHAnsi"/>
          <w:sz w:val="28"/>
          <w:szCs w:val="28"/>
        </w:rPr>
        <w:t>reduce anxiety.</w:t>
      </w:r>
    </w:p>
    <w:p w:rsidR="00A254C6" w:rsidRPr="00957DA2" w:rsidRDefault="00A254C6" w:rsidP="00940778">
      <w:pPr>
        <w:pStyle w:val="ListParagraph"/>
        <w:ind w:left="1440"/>
        <w:rPr>
          <w:rFonts w:cstheme="minorHAnsi"/>
          <w:sz w:val="28"/>
          <w:szCs w:val="28"/>
        </w:rPr>
      </w:pPr>
    </w:p>
    <w:p w:rsidR="00A254C6" w:rsidRPr="00957DA2" w:rsidRDefault="00180CC4" w:rsidP="00A254C6">
      <w:pPr>
        <w:pStyle w:val="ListParagraph"/>
        <w:numPr>
          <w:ilvl w:val="0"/>
          <w:numId w:val="3"/>
        </w:numPr>
        <w:rPr>
          <w:rFonts w:cstheme="minorHAnsi"/>
          <w:b/>
          <w:sz w:val="36"/>
          <w:szCs w:val="36"/>
        </w:rPr>
      </w:pPr>
      <w:r w:rsidRPr="00957DA2">
        <w:rPr>
          <w:rFonts w:cstheme="minorHAnsi"/>
          <w:b/>
          <w:sz w:val="36"/>
          <w:szCs w:val="36"/>
        </w:rPr>
        <w:t>Use visuals to support learning and behaviour</w:t>
      </w:r>
    </w:p>
    <w:p w:rsidR="00A254C6" w:rsidRPr="00957DA2" w:rsidRDefault="007951B8" w:rsidP="00A254C6">
      <w:pPr>
        <w:pStyle w:val="ListParagraph"/>
        <w:ind w:left="1440"/>
        <w:rPr>
          <w:rFonts w:cstheme="minorHAnsi"/>
          <w:sz w:val="28"/>
          <w:szCs w:val="28"/>
        </w:rPr>
      </w:pPr>
      <w:r w:rsidRPr="00957DA2">
        <w:rPr>
          <w:rFonts w:cstheme="minorHAnsi"/>
          <w:noProof/>
          <w:sz w:val="28"/>
          <w:szCs w:val="28"/>
          <w:lang w:eastAsia="en-GB"/>
        </w:rPr>
        <w:drawing>
          <wp:anchor distT="0" distB="0" distL="114300" distR="114300" simplePos="0" relativeHeight="251659264" behindDoc="1" locked="0" layoutInCell="1" allowOverlap="1" wp14:anchorId="2ED1ED41" wp14:editId="4687928E">
            <wp:simplePos x="0" y="0"/>
            <wp:positionH relativeFrom="column">
              <wp:posOffset>-104775</wp:posOffset>
            </wp:positionH>
            <wp:positionV relativeFrom="paragraph">
              <wp:posOffset>321310</wp:posOffset>
            </wp:positionV>
            <wp:extent cx="1014095" cy="1000125"/>
            <wp:effectExtent l="0" t="0" r="0" b="9525"/>
            <wp:wrapTight wrapText="bothSides">
              <wp:wrapPolygon edited="0">
                <wp:start x="0" y="0"/>
                <wp:lineTo x="0" y="21394"/>
                <wp:lineTo x="21100" y="21394"/>
                <wp:lineTo x="21100" y="0"/>
                <wp:lineTo x="0" y="0"/>
              </wp:wrapPolygon>
            </wp:wrapTight>
            <wp:docPr id="22" name="Picture 22" descr="C:\Users\bfscoxheadh\Downloads\Now and Next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fscoxheadh\Downloads\Now and Next Board (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4095" cy="1000125"/>
                    </a:xfrm>
                    <a:prstGeom prst="rect">
                      <a:avLst/>
                    </a:prstGeom>
                    <a:noFill/>
                    <a:ln>
                      <a:noFill/>
                    </a:ln>
                  </pic:spPr>
                </pic:pic>
              </a:graphicData>
            </a:graphic>
            <wp14:sizeRelV relativeFrom="margin">
              <wp14:pctHeight>0</wp14:pctHeight>
            </wp14:sizeRelV>
          </wp:anchor>
        </w:drawing>
      </w:r>
      <w:r w:rsidR="00A254C6" w:rsidRPr="00957DA2">
        <w:rPr>
          <w:rFonts w:cstheme="minorHAnsi"/>
          <w:sz w:val="28"/>
          <w:szCs w:val="28"/>
        </w:rPr>
        <w:t xml:space="preserve">Support learning and behaviour with visuals for example timers can signal the end of an activity. </w:t>
      </w:r>
    </w:p>
    <w:p w:rsidR="00A254C6" w:rsidRPr="00957DA2" w:rsidRDefault="00EC720E" w:rsidP="00A254C6">
      <w:pPr>
        <w:pStyle w:val="ListParagraph"/>
        <w:ind w:left="1440"/>
        <w:rPr>
          <w:rFonts w:cstheme="minorHAnsi"/>
          <w:sz w:val="28"/>
          <w:szCs w:val="28"/>
        </w:rPr>
      </w:pPr>
      <w:r w:rsidRPr="00957DA2">
        <w:rPr>
          <w:rFonts w:cstheme="minorHAnsi"/>
          <w:noProof/>
          <w:lang w:eastAsia="en-GB"/>
        </w:rPr>
        <w:drawing>
          <wp:anchor distT="0" distB="0" distL="114300" distR="114300" simplePos="0" relativeHeight="251661312" behindDoc="1" locked="0" layoutInCell="1" allowOverlap="1" wp14:anchorId="1136094E" wp14:editId="610FAB5C">
            <wp:simplePos x="0" y="0"/>
            <wp:positionH relativeFrom="column">
              <wp:posOffset>4995545</wp:posOffset>
            </wp:positionH>
            <wp:positionV relativeFrom="paragraph">
              <wp:posOffset>405765</wp:posOffset>
            </wp:positionV>
            <wp:extent cx="1085850" cy="1085850"/>
            <wp:effectExtent l="0" t="0" r="0" b="0"/>
            <wp:wrapTight wrapText="bothSides">
              <wp:wrapPolygon edited="0">
                <wp:start x="0" y="0"/>
                <wp:lineTo x="0" y="21221"/>
                <wp:lineTo x="21221" y="21221"/>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r w:rsidR="00A254C6" w:rsidRPr="00957DA2">
        <w:rPr>
          <w:rFonts w:cstheme="minorHAnsi"/>
          <w:sz w:val="28"/>
          <w:szCs w:val="28"/>
        </w:rPr>
        <w:t>There are a few reasons for this – children with ASD sometimes struggle with verbal communication and can struggle to understand and / or process</w:t>
      </w:r>
      <w:r w:rsidR="00180CC4" w:rsidRPr="00957DA2">
        <w:rPr>
          <w:rFonts w:cstheme="minorHAnsi"/>
          <w:sz w:val="28"/>
          <w:szCs w:val="28"/>
        </w:rPr>
        <w:t xml:space="preserve"> information</w:t>
      </w:r>
      <w:r w:rsidR="00A254C6" w:rsidRPr="00957DA2">
        <w:rPr>
          <w:rFonts w:cstheme="minorHAnsi"/>
          <w:sz w:val="28"/>
          <w:szCs w:val="28"/>
        </w:rPr>
        <w:t xml:space="preserve">. Visuals like pecs symbols or Makaton signs can aid understanding </w:t>
      </w:r>
      <w:r w:rsidR="00180CC4" w:rsidRPr="00957DA2">
        <w:rPr>
          <w:rFonts w:cstheme="minorHAnsi"/>
          <w:sz w:val="28"/>
          <w:szCs w:val="28"/>
        </w:rPr>
        <w:t>and lessen anxiety resulting in</w:t>
      </w:r>
      <w:r w:rsidRPr="00957DA2">
        <w:rPr>
          <w:rFonts w:cstheme="minorHAnsi"/>
          <w:sz w:val="28"/>
          <w:szCs w:val="28"/>
        </w:rPr>
        <w:t xml:space="preserve"> more positive</w:t>
      </w:r>
      <w:r w:rsidR="00180CC4" w:rsidRPr="00957DA2">
        <w:rPr>
          <w:rFonts w:cstheme="minorHAnsi"/>
          <w:sz w:val="28"/>
          <w:szCs w:val="28"/>
        </w:rPr>
        <w:t xml:space="preserve"> behaviours. Transitions can also be difficult for children with ASD visuals can help with this.</w:t>
      </w:r>
    </w:p>
    <w:p w:rsidR="007C27C9" w:rsidRPr="00957DA2" w:rsidRDefault="007C27C9" w:rsidP="00A254C6">
      <w:pPr>
        <w:pStyle w:val="ListParagraph"/>
        <w:ind w:left="1440"/>
        <w:rPr>
          <w:rFonts w:cstheme="minorHAnsi"/>
          <w:sz w:val="28"/>
          <w:szCs w:val="28"/>
        </w:rPr>
      </w:pPr>
    </w:p>
    <w:p w:rsidR="007C27C9" w:rsidRPr="00957DA2" w:rsidRDefault="007C27C9" w:rsidP="007C27C9">
      <w:pPr>
        <w:pStyle w:val="ListParagraph"/>
        <w:numPr>
          <w:ilvl w:val="0"/>
          <w:numId w:val="3"/>
        </w:numPr>
        <w:rPr>
          <w:rFonts w:cstheme="minorHAnsi"/>
          <w:b/>
          <w:sz w:val="36"/>
          <w:szCs w:val="36"/>
        </w:rPr>
      </w:pPr>
      <w:r w:rsidRPr="00957DA2">
        <w:rPr>
          <w:rFonts w:cstheme="minorHAnsi"/>
          <w:b/>
          <w:sz w:val="36"/>
          <w:szCs w:val="36"/>
        </w:rPr>
        <w:t>Keep the environment clutter and distraction free</w:t>
      </w:r>
    </w:p>
    <w:p w:rsidR="007C27C9" w:rsidRPr="00957DA2" w:rsidRDefault="007951B8" w:rsidP="007C27C9">
      <w:pPr>
        <w:pStyle w:val="ListParagraph"/>
        <w:ind w:left="1440"/>
        <w:rPr>
          <w:rFonts w:cstheme="minorHAnsi"/>
          <w:sz w:val="28"/>
          <w:szCs w:val="28"/>
        </w:rPr>
      </w:pPr>
      <w:r w:rsidRPr="00957DA2">
        <w:rPr>
          <w:rFonts w:cstheme="minorHAnsi"/>
          <w:noProof/>
          <w:lang w:eastAsia="en-GB"/>
        </w:rPr>
        <w:drawing>
          <wp:anchor distT="0" distB="0" distL="114300" distR="114300" simplePos="0" relativeHeight="251662336" behindDoc="1" locked="0" layoutInCell="1" allowOverlap="1" wp14:anchorId="4AF0AE8E" wp14:editId="0E656B0F">
            <wp:simplePos x="0" y="0"/>
            <wp:positionH relativeFrom="margin">
              <wp:align>right</wp:align>
            </wp:positionH>
            <wp:positionV relativeFrom="paragraph">
              <wp:posOffset>591185</wp:posOffset>
            </wp:positionV>
            <wp:extent cx="1276350" cy="914400"/>
            <wp:effectExtent l="0" t="0" r="0" b="0"/>
            <wp:wrapTight wrapText="bothSides">
              <wp:wrapPolygon edited="0">
                <wp:start x="0" y="0"/>
                <wp:lineTo x="0" y="21150"/>
                <wp:lineTo x="21278" y="21150"/>
                <wp:lineTo x="21278" y="0"/>
                <wp:lineTo x="0" y="0"/>
              </wp:wrapPolygon>
            </wp:wrapTight>
            <wp:docPr id="2" name="Picture 2" descr="http://1.bp.blogspot.com/-xFedViaEJ3Q/Twu4SniGtrI/AAAAAAAACC4/GcA5foFbsBo/s1600/beg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xFedViaEJ3Q/Twu4SniGtrI/AAAAAAAACC4/GcA5foFbsBo/s1600/begin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9220" t="50459"/>
                    <a:stretch/>
                  </pic:blipFill>
                  <pic:spPr bwMode="auto">
                    <a:xfrm>
                      <a:off x="0" y="0"/>
                      <a:ext cx="127635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B70" w:rsidRPr="00957DA2">
        <w:rPr>
          <w:rFonts w:cstheme="minorHAnsi"/>
          <w:sz w:val="28"/>
          <w:szCs w:val="28"/>
        </w:rPr>
        <w:t xml:space="preserve">Clutter and busy displays or bright colours and patterns can cause visual disturbance in some children with ASD </w:t>
      </w:r>
      <w:r w:rsidRPr="00957DA2">
        <w:rPr>
          <w:rFonts w:cstheme="minorHAnsi"/>
          <w:sz w:val="28"/>
          <w:szCs w:val="28"/>
        </w:rPr>
        <w:t xml:space="preserve">(hypersensitive) </w:t>
      </w:r>
      <w:r w:rsidR="00957DA2" w:rsidRPr="00957DA2">
        <w:rPr>
          <w:rFonts w:cstheme="minorHAnsi"/>
          <w:sz w:val="28"/>
          <w:szCs w:val="28"/>
        </w:rPr>
        <w:t xml:space="preserve">as they notice tiny detail, </w:t>
      </w:r>
      <w:r w:rsidR="006C6B70" w:rsidRPr="00957DA2">
        <w:rPr>
          <w:rFonts w:cstheme="minorHAnsi"/>
          <w:sz w:val="28"/>
          <w:szCs w:val="28"/>
        </w:rPr>
        <w:t>so lots of clutter, colour etc</w:t>
      </w:r>
      <w:r w:rsidR="00DD2A46" w:rsidRPr="00957DA2">
        <w:rPr>
          <w:rFonts w:cstheme="minorHAnsi"/>
          <w:sz w:val="28"/>
          <w:szCs w:val="28"/>
        </w:rPr>
        <w:t>.</w:t>
      </w:r>
      <w:r w:rsidR="00957DA2" w:rsidRPr="00957DA2">
        <w:rPr>
          <w:rFonts w:cstheme="minorHAnsi"/>
          <w:sz w:val="28"/>
          <w:szCs w:val="28"/>
        </w:rPr>
        <w:t xml:space="preserve"> can cause </w:t>
      </w:r>
      <w:r w:rsidR="006C6B70" w:rsidRPr="00957DA2">
        <w:rPr>
          <w:rFonts w:cstheme="minorHAnsi"/>
          <w:sz w:val="28"/>
          <w:szCs w:val="28"/>
        </w:rPr>
        <w:t>overload as they try to process the visual information. Some</w:t>
      </w:r>
      <w:r w:rsidR="00957DA2" w:rsidRPr="00957DA2">
        <w:rPr>
          <w:rFonts w:cstheme="minorHAnsi"/>
          <w:sz w:val="28"/>
          <w:szCs w:val="28"/>
        </w:rPr>
        <w:t xml:space="preserve"> children with ASD can be under-</w:t>
      </w:r>
      <w:r w:rsidR="006C6B70" w:rsidRPr="00957DA2">
        <w:rPr>
          <w:rFonts w:cstheme="minorHAnsi"/>
          <w:sz w:val="28"/>
          <w:szCs w:val="28"/>
        </w:rPr>
        <w:t>stimulate</w:t>
      </w:r>
      <w:r w:rsidRPr="00957DA2">
        <w:rPr>
          <w:rFonts w:cstheme="minorHAnsi"/>
          <w:sz w:val="28"/>
          <w:szCs w:val="28"/>
        </w:rPr>
        <w:t>d</w:t>
      </w:r>
      <w:r w:rsidR="00957DA2" w:rsidRPr="00957DA2">
        <w:rPr>
          <w:rFonts w:cstheme="minorHAnsi"/>
          <w:sz w:val="28"/>
          <w:szCs w:val="28"/>
        </w:rPr>
        <w:t xml:space="preserve"> </w:t>
      </w:r>
      <w:r w:rsidRPr="00957DA2">
        <w:rPr>
          <w:rFonts w:cstheme="minorHAnsi"/>
          <w:sz w:val="28"/>
          <w:szCs w:val="28"/>
        </w:rPr>
        <w:t>(hyposensitive)</w:t>
      </w:r>
      <w:r w:rsidR="006C6B70" w:rsidRPr="00957DA2">
        <w:rPr>
          <w:rFonts w:cstheme="minorHAnsi"/>
          <w:sz w:val="28"/>
          <w:szCs w:val="28"/>
        </w:rPr>
        <w:t xml:space="preserve"> so visually stimulating things can be used to </w:t>
      </w:r>
      <w:r w:rsidR="00DD2A46" w:rsidRPr="00957DA2">
        <w:rPr>
          <w:rFonts w:cstheme="minorHAnsi"/>
          <w:sz w:val="28"/>
          <w:szCs w:val="28"/>
        </w:rPr>
        <w:t>stimulate a child who needs this.</w:t>
      </w:r>
    </w:p>
    <w:p w:rsidR="00DD2A46" w:rsidRPr="00957DA2" w:rsidRDefault="00DD2A46" w:rsidP="007C27C9">
      <w:pPr>
        <w:pStyle w:val="ListParagraph"/>
        <w:ind w:left="1440"/>
        <w:rPr>
          <w:rFonts w:cstheme="minorHAnsi"/>
          <w:sz w:val="28"/>
          <w:szCs w:val="28"/>
        </w:rPr>
      </w:pPr>
    </w:p>
    <w:p w:rsidR="007951B8" w:rsidRPr="00957DA2" w:rsidRDefault="007951B8" w:rsidP="007C27C9">
      <w:pPr>
        <w:pStyle w:val="ListParagraph"/>
        <w:ind w:left="1440"/>
        <w:rPr>
          <w:rFonts w:cstheme="minorHAnsi"/>
          <w:sz w:val="28"/>
          <w:szCs w:val="28"/>
        </w:rPr>
      </w:pPr>
    </w:p>
    <w:p w:rsidR="007951B8" w:rsidRPr="00957DA2" w:rsidRDefault="007951B8" w:rsidP="007C27C9">
      <w:pPr>
        <w:pStyle w:val="ListParagraph"/>
        <w:ind w:left="1440"/>
        <w:rPr>
          <w:rFonts w:cstheme="minorHAnsi"/>
          <w:sz w:val="28"/>
          <w:szCs w:val="28"/>
        </w:rPr>
      </w:pPr>
    </w:p>
    <w:p w:rsidR="00EA5A07" w:rsidRPr="00957DA2" w:rsidRDefault="00EA5A07" w:rsidP="007C27C9">
      <w:pPr>
        <w:pStyle w:val="ListParagraph"/>
        <w:ind w:left="1440"/>
        <w:rPr>
          <w:rFonts w:cstheme="minorHAnsi"/>
          <w:sz w:val="28"/>
          <w:szCs w:val="28"/>
        </w:rPr>
      </w:pPr>
    </w:p>
    <w:p w:rsidR="007951B8" w:rsidRPr="00957DA2" w:rsidRDefault="007951B8" w:rsidP="007C27C9">
      <w:pPr>
        <w:pStyle w:val="ListParagraph"/>
        <w:ind w:left="1440"/>
        <w:rPr>
          <w:rFonts w:cstheme="minorHAnsi"/>
          <w:sz w:val="28"/>
          <w:szCs w:val="28"/>
        </w:rPr>
      </w:pPr>
    </w:p>
    <w:p w:rsidR="007951B8" w:rsidRPr="00957DA2" w:rsidRDefault="007951B8" w:rsidP="00EA5A07">
      <w:pPr>
        <w:pStyle w:val="ListParagraph"/>
        <w:numPr>
          <w:ilvl w:val="0"/>
          <w:numId w:val="3"/>
        </w:numPr>
        <w:rPr>
          <w:rFonts w:cstheme="minorHAnsi"/>
          <w:b/>
          <w:sz w:val="32"/>
          <w:szCs w:val="32"/>
        </w:rPr>
      </w:pPr>
      <w:r w:rsidRPr="00957DA2">
        <w:rPr>
          <w:rFonts w:cstheme="minorHAnsi"/>
          <w:b/>
          <w:sz w:val="32"/>
          <w:szCs w:val="32"/>
        </w:rPr>
        <w:lastRenderedPageBreak/>
        <w:t xml:space="preserve">Manage transitions with patience and understanding </w:t>
      </w:r>
    </w:p>
    <w:p w:rsidR="00EA5A07" w:rsidRPr="00957DA2" w:rsidRDefault="00EA5A07" w:rsidP="00EA5A07">
      <w:pPr>
        <w:pStyle w:val="ListParagraph"/>
        <w:ind w:left="1440"/>
        <w:rPr>
          <w:rFonts w:cstheme="minorHAnsi"/>
          <w:sz w:val="28"/>
          <w:szCs w:val="32"/>
        </w:rPr>
      </w:pPr>
      <w:r w:rsidRPr="00957DA2">
        <w:rPr>
          <w:rFonts w:cstheme="minorHAnsi"/>
          <w:noProof/>
          <w:sz w:val="20"/>
          <w:lang w:eastAsia="en-GB"/>
        </w:rPr>
        <w:drawing>
          <wp:anchor distT="0" distB="0" distL="114300" distR="114300" simplePos="0" relativeHeight="251663360" behindDoc="1" locked="0" layoutInCell="1" allowOverlap="1" wp14:anchorId="71DC1B56" wp14:editId="2411A94E">
            <wp:simplePos x="0" y="0"/>
            <wp:positionH relativeFrom="column">
              <wp:posOffset>-352425</wp:posOffset>
            </wp:positionH>
            <wp:positionV relativeFrom="paragraph">
              <wp:posOffset>359410</wp:posOffset>
            </wp:positionV>
            <wp:extent cx="1071880" cy="9137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71880" cy="913765"/>
                    </a:xfrm>
                    <a:prstGeom prst="rect">
                      <a:avLst/>
                    </a:prstGeom>
                  </pic:spPr>
                </pic:pic>
              </a:graphicData>
            </a:graphic>
          </wp:anchor>
        </w:drawing>
      </w:r>
      <w:r w:rsidRPr="00957DA2">
        <w:rPr>
          <w:rFonts w:cstheme="minorHAnsi"/>
          <w:sz w:val="28"/>
          <w:szCs w:val="32"/>
        </w:rPr>
        <w:t xml:space="preserve">We all work harder at the things we enjoy </w:t>
      </w:r>
      <w:r w:rsidR="00957DA2" w:rsidRPr="00957DA2">
        <w:rPr>
          <w:rFonts w:cstheme="minorHAnsi"/>
          <w:sz w:val="28"/>
          <w:szCs w:val="32"/>
        </w:rPr>
        <w:t xml:space="preserve">and </w:t>
      </w:r>
      <w:r w:rsidRPr="00957DA2">
        <w:rPr>
          <w:rFonts w:cstheme="minorHAnsi"/>
          <w:sz w:val="28"/>
          <w:szCs w:val="32"/>
        </w:rPr>
        <w:t>a child with ASD can become engrossed in activities they enjoy and changing or ending the activity can cause problems. Adding some scaffolds to help them understand that a task is about to end /has ended will h</w:t>
      </w:r>
      <w:r w:rsidR="00957DA2" w:rsidRPr="00957DA2">
        <w:rPr>
          <w:rFonts w:cstheme="minorHAnsi"/>
          <w:sz w:val="28"/>
          <w:szCs w:val="32"/>
        </w:rPr>
        <w:t xml:space="preserve">elp. Timers can help with this as can visual timetables and </w:t>
      </w:r>
      <w:r w:rsidRPr="00957DA2">
        <w:rPr>
          <w:rFonts w:cstheme="minorHAnsi"/>
          <w:sz w:val="28"/>
          <w:szCs w:val="32"/>
        </w:rPr>
        <w:t>visual aids like the finished symbol. Remember be patient and don’t expect any interventions to work instantly.</w:t>
      </w:r>
    </w:p>
    <w:p w:rsidR="00EA5A07" w:rsidRPr="00957DA2" w:rsidRDefault="00EA5A07" w:rsidP="00EA5A07">
      <w:pPr>
        <w:pStyle w:val="ListParagraph"/>
        <w:ind w:left="1440"/>
        <w:rPr>
          <w:rFonts w:cstheme="minorHAnsi"/>
          <w:sz w:val="32"/>
          <w:szCs w:val="32"/>
        </w:rPr>
      </w:pPr>
    </w:p>
    <w:p w:rsidR="00EA5A07" w:rsidRPr="00957DA2" w:rsidRDefault="00467610" w:rsidP="00EA5A07">
      <w:pPr>
        <w:pStyle w:val="ListParagraph"/>
        <w:numPr>
          <w:ilvl w:val="0"/>
          <w:numId w:val="3"/>
        </w:numPr>
        <w:rPr>
          <w:rFonts w:cstheme="minorHAnsi"/>
          <w:b/>
          <w:sz w:val="32"/>
          <w:szCs w:val="32"/>
        </w:rPr>
      </w:pPr>
      <w:r w:rsidRPr="00957DA2">
        <w:rPr>
          <w:rFonts w:cstheme="minorHAnsi"/>
          <w:b/>
          <w:sz w:val="32"/>
          <w:szCs w:val="32"/>
        </w:rPr>
        <w:t>Discover motivators and use rewards effectively</w:t>
      </w:r>
    </w:p>
    <w:p w:rsidR="00467610" w:rsidRPr="00957DA2" w:rsidRDefault="00467610" w:rsidP="00467610">
      <w:pPr>
        <w:pStyle w:val="ListParagraph"/>
        <w:ind w:left="1440"/>
        <w:rPr>
          <w:rFonts w:cstheme="minorHAnsi"/>
          <w:sz w:val="32"/>
          <w:szCs w:val="32"/>
        </w:rPr>
      </w:pPr>
      <w:r w:rsidRPr="00957DA2">
        <w:rPr>
          <w:rFonts w:cstheme="minorHAnsi"/>
          <w:noProof/>
          <w:sz w:val="20"/>
          <w:lang w:eastAsia="en-GB"/>
        </w:rPr>
        <w:drawing>
          <wp:anchor distT="0" distB="0" distL="114300" distR="114300" simplePos="0" relativeHeight="251664384" behindDoc="1" locked="0" layoutInCell="1" allowOverlap="1" wp14:anchorId="18A64E30" wp14:editId="3F125810">
            <wp:simplePos x="0" y="0"/>
            <wp:positionH relativeFrom="margin">
              <wp:posOffset>4207510</wp:posOffset>
            </wp:positionH>
            <wp:positionV relativeFrom="paragraph">
              <wp:posOffset>300990</wp:posOffset>
            </wp:positionV>
            <wp:extent cx="1752600" cy="1247775"/>
            <wp:effectExtent l="0" t="0" r="0" b="9525"/>
            <wp:wrapTight wrapText="bothSides">
              <wp:wrapPolygon edited="0">
                <wp:start x="0" y="0"/>
                <wp:lineTo x="0" y="21435"/>
                <wp:lineTo x="21365" y="21435"/>
                <wp:lineTo x="213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247775"/>
                    </a:xfrm>
                    <a:prstGeom prst="rect">
                      <a:avLst/>
                    </a:prstGeom>
                  </pic:spPr>
                </pic:pic>
              </a:graphicData>
            </a:graphic>
            <wp14:sizeRelH relativeFrom="margin">
              <wp14:pctWidth>0</wp14:pctWidth>
            </wp14:sizeRelH>
            <wp14:sizeRelV relativeFrom="margin">
              <wp14:pctHeight>0</wp14:pctHeight>
            </wp14:sizeRelV>
          </wp:anchor>
        </w:drawing>
      </w:r>
      <w:r w:rsidRPr="00957DA2">
        <w:rPr>
          <w:rFonts w:cstheme="minorHAnsi"/>
          <w:sz w:val="28"/>
          <w:szCs w:val="32"/>
        </w:rPr>
        <w:t>Rewards can be very effective in encouraging work and good behaviour. When first introducing this method you will need to reward more frequently and for very small steps. Rewards will depend on the individual’s motivators EG: Food, iPad, music. Working for / Rewar</w:t>
      </w:r>
      <w:r w:rsidR="00957DA2">
        <w:rPr>
          <w:rFonts w:cstheme="minorHAnsi"/>
          <w:sz w:val="28"/>
          <w:szCs w:val="32"/>
        </w:rPr>
        <w:t xml:space="preserve">d boards are a good visual tool </w:t>
      </w:r>
      <w:r w:rsidRPr="00957DA2">
        <w:rPr>
          <w:rFonts w:cstheme="minorHAnsi"/>
          <w:sz w:val="28"/>
          <w:szCs w:val="32"/>
        </w:rPr>
        <w:t>to aid this method of working</w:t>
      </w:r>
      <w:r w:rsidRPr="00957DA2">
        <w:rPr>
          <w:rFonts w:cstheme="minorHAnsi"/>
          <w:sz w:val="32"/>
          <w:szCs w:val="32"/>
        </w:rPr>
        <w:t>.</w:t>
      </w:r>
      <w:r w:rsidRPr="00957DA2">
        <w:rPr>
          <w:rFonts w:cstheme="minorHAnsi"/>
        </w:rPr>
        <w:t xml:space="preserve"> </w:t>
      </w:r>
      <w:r w:rsidRPr="00957DA2">
        <w:rPr>
          <w:rFonts w:cstheme="minorHAnsi"/>
          <w:noProof/>
          <w:lang w:eastAsia="en-GB"/>
        </w:rPr>
        <mc:AlternateContent>
          <mc:Choice Requires="wps">
            <w:drawing>
              <wp:inline distT="0" distB="0" distL="0" distR="0" wp14:anchorId="3DC9225F" wp14:editId="68387811">
                <wp:extent cx="304800" cy="304800"/>
                <wp:effectExtent l="0" t="0" r="0" b="0"/>
                <wp:docPr id="4" name="Rectangle 4" descr="I am working f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7E2131" id="Rectangle 4" o:spid="_x0000_s1026" alt="I am working f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oqzAIAANMFAAAOAAAAZHJzL2Uyb0RvYy54bWysVEtu2zAQ3RfoHQjuFX1CfyREDhLLKgKk&#10;bdC0B6AlyiIikSpJW06KAj1ND9aTdEjZjp1sirZaEOQM9WbmzeNcXG7bBm2Y0lyKFIdnAUZMFLLk&#10;YpXiL59zb4qRNlSUtJGCpfiRaXw5e/vmou8SFslaNiVTCECETvouxbUxXeL7uqhZS/WZ7JgAZyVV&#10;Sw0c1covFe0BvW38KAjGfi9V2SlZMK3Bmg1OPHP4VcUK87GqNDOoSTHkZtyq3Lq0qz+7oMlK0a7m&#10;xS4N+hdZtJQLCHqAyqihaK34K6iWF0pqWZmzQra+rCpeMFcDVBMGL6q5r2nHXC1Aju4ONOn/B1t8&#10;2NwpxMsUE4wEbaFFn4A0KlYNQ2AqmS6ArhtEWwRUPwDHCLrx68dPS13f6QQQ7rs7ZYvX3a0sHjQS&#10;cl4DArvSHWCBLAB6b1JK9jWjJdQQWgj/BMMeNKChZf9elpAMXRvpiN1WqrUxgDK0df17PPSPbQ0q&#10;wHgekGkAXS7AtdvbCDTZ/9wpbd4x2SK7SbGC7Bw43dxqM1zdX7GxhMx504CdJo04MQDmYIHQ8Kv1&#10;2SRcx7/FQbyYLqbEI9F44ZEgy7yrfE68cR5ORtl5Np9n4XcbNyRJzcuSCRtmr76Q/Fl3d+9g0M1B&#10;f1o2vLRwNiWtVst5o9CGgvpz9znKwfN8zT9Nw/EFtbwoKYxIcB3FXj6eTjySk5EXT4KpF4TxdTwO&#10;SEyy/LSkWy7Yv5eE+hTHo2jkunSU9IvaAve9ro0mLTcwXxrephikAZ+9RBOrwIUo3d5Q3gz7Iyps&#10;+s9UQLv3jXZ6tRId1L+U5SPIVUmQEygPJiFsaqmeMOphqqRYf11TxTBqbgRIPg4JsWPIHchoEsFB&#10;HXuWxx4qCoBKscFo2M7NMLrWneKrGiKFjhghr+CZVNxJ2D6hIavd44LJ4SrZTTk7mo7P7tbzLJ79&#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xCirMAgAA0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957DA2">
        <w:rPr>
          <w:rFonts w:cstheme="minorHAnsi"/>
          <w:noProof/>
          <w:lang w:eastAsia="en-GB"/>
        </w:rPr>
        <mc:AlternateContent>
          <mc:Choice Requires="wps">
            <w:drawing>
              <wp:inline distT="0" distB="0" distL="0" distR="0" wp14:anchorId="5963110C" wp14:editId="4891D047">
                <wp:extent cx="304800" cy="304800"/>
                <wp:effectExtent l="0" t="0" r="0" b="0"/>
                <wp:docPr id="5" name="AutoShape 3" descr="I am working f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4E9F5" id="AutoShape 3" o:spid="_x0000_s1026" alt="I am working fo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XZygIAANMFAAAOAAAAZHJzL2Uyb0RvYy54bWysVNtu1DAQfUfiHyy/p7nUe0nUbNVuNqhS&#10;gUqFD/AmzsZqYgfbu9mCkPgaPowvYezstX1BQB4se8Y5M2fmeK6ut22DNkxpLkWKw4sAIyYKWXKx&#10;SvHnT7k3xUgbKkraSMFS/Mw0vp69fXPVdwmLZC2bkikEIEInfZfi2pgu8X1d1Kyl+kJ2TICzkqql&#10;Bo5q5ZeK9oDeNn4UBGO/l6rslCyY1mDNBieeOfyqYoX5WFWaGdSkGHIzblVuXdrVn13RZKVoV/Ni&#10;lwb9iyxaygUEPUBl1FC0VvwVVMsLJbWszEUhW19WFS+Y4wBswuAFm8eadsxxgeLo7lAm/f9giw+b&#10;B4V4meIRRoK20KKbtZEuMrrEqGS6gHLdIdoiKPUT1BhBN379+GlL13c6AYTH7kFZ8rq7l8WTRkLO&#10;aypW7EZ30ACQBUDvTUrJvma0BA6hhfDPMOxBAxpa9u9lCclQSMYVdlup1saAkqGt69/zoX9sa1AB&#10;xsuATAPocgGu3d5GoMn+505p847JFtlNihVk58Dp5l6b4er+io0lZM6bBuw0acSZATAHC4SGX63P&#10;JuE6/i0O4sV0MSUeicYLjwRZ5t3kc+KN83Ayyi6z+TwLv9u4IUlqXpZM2DB79YXkz7q7eweDbg76&#10;07LhpYWzKWm1Ws4bhTYU1J+7z5UcPMdr/nkarl7A5QWlMCLBbRR7+Xg68UhORl48CaZeEMa38Tgg&#10;Mcnyc0r3XLB/p4T6FMejaOS6dJL0C26B+15zo0nLDcyXhrcpBmnAZy/RxCpwIUq3N5Q3w/6kFDb9&#10;Yymg3ftGO71aiQ7qX8ryGeSqJMgJlAeTEDa1VF8x6mGqpFh/WVPFMGruBEg+DgmxY8gdyGgSwUGd&#10;epanHioKgEqxwWjYzs0wutad4qsaIoWuMELaN1txJ2H7hIasdo8LJodjsptydjSdnt2t4yye/Q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irmXZygIAANM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570CD9" w:rsidRPr="00957DA2" w:rsidRDefault="00570CD9" w:rsidP="00570CD9">
      <w:pPr>
        <w:pStyle w:val="ListParagraph"/>
        <w:ind w:left="1440"/>
        <w:rPr>
          <w:rFonts w:cstheme="minorHAnsi"/>
          <w:sz w:val="32"/>
          <w:szCs w:val="32"/>
        </w:rPr>
      </w:pPr>
    </w:p>
    <w:p w:rsidR="00467610" w:rsidRPr="00957DA2" w:rsidRDefault="00570CD9" w:rsidP="00467610">
      <w:pPr>
        <w:pStyle w:val="ListParagraph"/>
        <w:numPr>
          <w:ilvl w:val="0"/>
          <w:numId w:val="3"/>
        </w:numPr>
        <w:rPr>
          <w:rFonts w:cstheme="minorHAnsi"/>
          <w:b/>
          <w:sz w:val="32"/>
          <w:szCs w:val="32"/>
        </w:rPr>
      </w:pPr>
      <w:r w:rsidRPr="00957DA2">
        <w:rPr>
          <w:rFonts w:cstheme="minorHAnsi"/>
          <w:b/>
          <w:sz w:val="32"/>
          <w:szCs w:val="32"/>
        </w:rPr>
        <w:t xml:space="preserve">Simplify </w:t>
      </w:r>
      <w:r w:rsidR="00957DA2" w:rsidRPr="00957DA2">
        <w:rPr>
          <w:rFonts w:cstheme="minorHAnsi"/>
          <w:b/>
          <w:sz w:val="32"/>
          <w:szCs w:val="32"/>
        </w:rPr>
        <w:t xml:space="preserve">and reduce </w:t>
      </w:r>
      <w:r w:rsidRPr="00957DA2">
        <w:rPr>
          <w:rFonts w:cstheme="minorHAnsi"/>
          <w:b/>
          <w:sz w:val="32"/>
          <w:szCs w:val="32"/>
        </w:rPr>
        <w:t>language and give processing time</w:t>
      </w:r>
    </w:p>
    <w:p w:rsidR="00EC7201" w:rsidRPr="00957DA2" w:rsidRDefault="00957DA2" w:rsidP="00EC7201">
      <w:pPr>
        <w:pStyle w:val="ListParagraph"/>
        <w:ind w:left="1440"/>
        <w:rPr>
          <w:rFonts w:cstheme="minorHAnsi"/>
          <w:sz w:val="28"/>
          <w:szCs w:val="32"/>
        </w:rPr>
      </w:pPr>
      <w:r w:rsidRPr="00957DA2">
        <w:rPr>
          <w:rFonts w:cstheme="minorHAnsi"/>
          <w:noProof/>
          <w:sz w:val="20"/>
          <w:lang w:eastAsia="en-GB"/>
        </w:rPr>
        <w:drawing>
          <wp:anchor distT="0" distB="0" distL="114300" distR="114300" simplePos="0" relativeHeight="251666432" behindDoc="1" locked="0" layoutInCell="1" allowOverlap="1" wp14:anchorId="75BFBA46" wp14:editId="575A1015">
            <wp:simplePos x="0" y="0"/>
            <wp:positionH relativeFrom="column">
              <wp:posOffset>4514850</wp:posOffset>
            </wp:positionH>
            <wp:positionV relativeFrom="paragraph">
              <wp:posOffset>1249045</wp:posOffset>
            </wp:positionV>
            <wp:extent cx="1599353" cy="1197971"/>
            <wp:effectExtent l="0" t="0" r="1270" b="2540"/>
            <wp:wrapTight wrapText="bothSides">
              <wp:wrapPolygon edited="0">
                <wp:start x="0" y="0"/>
                <wp:lineTo x="0" y="21302"/>
                <wp:lineTo x="21360" y="21302"/>
                <wp:lineTo x="2136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99353" cy="1197971"/>
                    </a:xfrm>
                    <a:prstGeom prst="rect">
                      <a:avLst/>
                    </a:prstGeom>
                  </pic:spPr>
                </pic:pic>
              </a:graphicData>
            </a:graphic>
          </wp:anchor>
        </w:drawing>
      </w:r>
      <w:r w:rsidR="0078055B" w:rsidRPr="00957DA2">
        <w:rPr>
          <w:rFonts w:cstheme="minorHAnsi"/>
          <w:noProof/>
          <w:sz w:val="20"/>
          <w:lang w:eastAsia="en-GB"/>
        </w:rPr>
        <w:drawing>
          <wp:anchor distT="0" distB="0" distL="114300" distR="114300" simplePos="0" relativeHeight="251665408" behindDoc="1" locked="0" layoutInCell="1" allowOverlap="1" wp14:anchorId="5A59CECA" wp14:editId="425EF2E6">
            <wp:simplePos x="0" y="0"/>
            <wp:positionH relativeFrom="column">
              <wp:posOffset>-390525</wp:posOffset>
            </wp:positionH>
            <wp:positionV relativeFrom="paragraph">
              <wp:posOffset>660400</wp:posOffset>
            </wp:positionV>
            <wp:extent cx="1228725" cy="817245"/>
            <wp:effectExtent l="0" t="0" r="9525" b="1905"/>
            <wp:wrapTight wrapText="bothSides">
              <wp:wrapPolygon edited="0">
                <wp:start x="0" y="0"/>
                <wp:lineTo x="0" y="21147"/>
                <wp:lineTo x="21433" y="21147"/>
                <wp:lineTo x="214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28725" cy="817245"/>
                    </a:xfrm>
                    <a:prstGeom prst="rect">
                      <a:avLst/>
                    </a:prstGeom>
                  </pic:spPr>
                </pic:pic>
              </a:graphicData>
            </a:graphic>
            <wp14:sizeRelH relativeFrom="margin">
              <wp14:pctWidth>0</wp14:pctWidth>
            </wp14:sizeRelH>
            <wp14:sizeRelV relativeFrom="margin">
              <wp14:pctHeight>0</wp14:pctHeight>
            </wp14:sizeRelV>
          </wp:anchor>
        </w:drawing>
      </w:r>
      <w:r w:rsidR="00570CD9" w:rsidRPr="00957DA2">
        <w:rPr>
          <w:rFonts w:cstheme="minorHAnsi"/>
          <w:sz w:val="28"/>
          <w:szCs w:val="32"/>
        </w:rPr>
        <w:t>Children with ASD can struggle with verbal</w:t>
      </w:r>
      <w:r w:rsidR="0078055B" w:rsidRPr="00957DA2">
        <w:rPr>
          <w:rFonts w:cstheme="minorHAnsi"/>
          <w:sz w:val="28"/>
          <w:szCs w:val="32"/>
        </w:rPr>
        <w:t xml:space="preserve"> </w:t>
      </w:r>
      <w:r w:rsidR="00570CD9" w:rsidRPr="00957DA2">
        <w:rPr>
          <w:rFonts w:cstheme="minorHAnsi"/>
          <w:sz w:val="28"/>
          <w:szCs w:val="32"/>
        </w:rPr>
        <w:t>communication. Extensive explanations, ambiguous language can cause anxiety as children with ASD generally take longer to hear and process information. Children with ASD can also take things very literally so clear unambiguous language is important.  Visuals can help to aid under</w:t>
      </w:r>
      <w:r w:rsidR="00EC7201" w:rsidRPr="00957DA2">
        <w:rPr>
          <w:rFonts w:cstheme="minorHAnsi"/>
          <w:sz w:val="28"/>
          <w:szCs w:val="32"/>
        </w:rPr>
        <w:t xml:space="preserve">standing. </w:t>
      </w:r>
    </w:p>
    <w:p w:rsidR="00EC7201" w:rsidRPr="00957DA2" w:rsidRDefault="0078055B" w:rsidP="00EC7201">
      <w:pPr>
        <w:pStyle w:val="ListParagraph"/>
        <w:ind w:left="1440"/>
        <w:rPr>
          <w:rFonts w:cstheme="minorHAnsi"/>
          <w:sz w:val="32"/>
          <w:szCs w:val="32"/>
        </w:rPr>
      </w:pPr>
      <w:r w:rsidRPr="00957DA2">
        <w:rPr>
          <w:rFonts w:cstheme="minorHAnsi"/>
          <w:noProof/>
          <w:lang w:eastAsia="en-GB"/>
        </w:rPr>
        <mc:AlternateContent>
          <mc:Choice Requires="wps">
            <w:drawing>
              <wp:inline distT="0" distB="0" distL="0" distR="0" wp14:anchorId="0BE0BC4D" wp14:editId="47A48840">
                <wp:extent cx="304800" cy="304800"/>
                <wp:effectExtent l="0" t="0" r="0" b="0"/>
                <wp:docPr id="11" name="AutoShape 8" descr="Primary-school maths aids | Maths aids for primary parent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F8AB7E" id="AutoShape 8" o:spid="_x0000_s1026" alt="Primary-school maths aids | Maths aids for primary parent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CY3AIAAP8FAAAOAAAAZHJzL2Uyb0RvYy54bWysVMlu2zAQvRfoPxC8y1oiLxIiB6llFQWS&#10;NkDaD6AlyiIqkSxJW3aXf++Q8ppcirY6ECSHmnkz783c3u26Fm2p0kzwDIejACPKS1Exvs7wl8+F&#10;N8NIG8Ir0gpOM7ynGt/N37657WVKI9GItqIKgROu015muDFGpr6vy4Z2RI+EpByMtVAdMXBUa79S&#10;pAfvXetHQTDxe6EqqURJtYbbfDDiufNf17Q0n+paU4PaDAM241bl1pVd/fktSdeKyIaVBxjkL1B0&#10;hHEIenKVE0PQRrFXrjpWKqFFbUal6HxR16ykLgfIJgxeZPPcEEldLlAcLU9l0v/Pbflx+6QQq4C7&#10;ECNOOuDofmOEC42AvIrqEur1pFhH1N4DYoRoEbDRaERYpdFP9Hg+AFFIDk+RJIpyo9FoNLJl7qVO&#10;IdqzfFK2UFo+iPKrRlwsGsLX9F5LIAtgAIrjlVKibyipIN/QuvCvfNiDBm9o1T+KCnATwO1I2NWq&#10;szGgvGjnuN6fuKY7g0q4vAniWQCKKMF02NsIJD3+LJU276noIB8NuBSgc87J9kGb4enxiY3FRcHa&#10;Fu5J2vKrC/A53EBo+NXaLAinjh9JkCxny1nsxdFk6cVBnnv3xSL2JkU4Hec3+WKRh79s3DBOG1ZV&#10;lNswR6WG8Z8p4dAzg8ZOWtWiZZV1ZyFptV4tWoW2BDqlcJ8rOVjOz/xrGK5ekMuLlMIoDt5FiVdM&#10;ZlMvLuKxl0yDmReEybtkEsRJnBfXKT0wTv89JdRnOBlHY8fSBegXuQXue50bSTtmYBa1rMswSAM+&#10;+4ikVoFLXrm9Iawd9helsPDPpQC6j0Q7vVqJDupfiWoPclUC5ATKg6kJm0ao7xj1MIEyrL9toGcw&#10;aj9wkHwSxrEdWe4Qj6cRHNSlZXVpIRw6ExrVYDRsF2YYcxvox3UDkUJXGC5se9fMSdi20IDq0Fww&#10;ZVwmh4lox9jl2b06z+35b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uBNCY3AIAAP8FAAAOAAAAAAAAAAAAAAAAAC4CAABkcnMv&#10;ZTJvRG9jLnhtbFBLAQItABQABgAIAAAAIQBMoOks2AAAAAMBAAAPAAAAAAAAAAAAAAAAADYFAABk&#10;cnMvZG93bnJldi54bWxQSwUGAAAAAAQABADzAAAAOwYAAAAA&#10;" filled="f" stroked="f">
                <o:lock v:ext="edit" aspectratio="t"/>
                <w10:anchorlock/>
              </v:rect>
            </w:pict>
          </mc:Fallback>
        </mc:AlternateContent>
      </w:r>
    </w:p>
    <w:p w:rsidR="00EC7201" w:rsidRPr="00957DA2" w:rsidRDefault="00EC7201" w:rsidP="00EC7201">
      <w:pPr>
        <w:pStyle w:val="ListParagraph"/>
        <w:ind w:left="1440"/>
        <w:rPr>
          <w:rFonts w:cstheme="minorHAnsi"/>
          <w:sz w:val="40"/>
          <w:szCs w:val="40"/>
        </w:rPr>
      </w:pPr>
    </w:p>
    <w:p w:rsidR="0078055B" w:rsidRPr="00957DA2" w:rsidRDefault="0078055B" w:rsidP="003678B8">
      <w:pPr>
        <w:pStyle w:val="ListParagraph"/>
        <w:numPr>
          <w:ilvl w:val="0"/>
          <w:numId w:val="3"/>
        </w:numPr>
        <w:rPr>
          <w:rFonts w:cstheme="minorHAnsi"/>
          <w:b/>
          <w:sz w:val="36"/>
          <w:szCs w:val="40"/>
        </w:rPr>
      </w:pPr>
      <w:r w:rsidRPr="00957DA2">
        <w:rPr>
          <w:rFonts w:cstheme="minorHAnsi"/>
          <w:b/>
          <w:sz w:val="36"/>
          <w:szCs w:val="40"/>
        </w:rPr>
        <w:t>Manage change</w:t>
      </w:r>
    </w:p>
    <w:p w:rsidR="0078055B" w:rsidRPr="00957DA2" w:rsidRDefault="003678B8" w:rsidP="00EC7201">
      <w:pPr>
        <w:pStyle w:val="ListParagraph"/>
        <w:ind w:left="1440"/>
        <w:rPr>
          <w:rFonts w:cstheme="minorHAnsi"/>
          <w:sz w:val="28"/>
          <w:szCs w:val="32"/>
        </w:rPr>
      </w:pPr>
      <w:r w:rsidRPr="00957DA2">
        <w:rPr>
          <w:rFonts w:cstheme="minorHAnsi"/>
          <w:noProof/>
          <w:sz w:val="20"/>
          <w:lang w:eastAsia="en-GB"/>
        </w:rPr>
        <w:drawing>
          <wp:anchor distT="0" distB="0" distL="114300" distR="114300" simplePos="0" relativeHeight="251667456" behindDoc="1" locked="0" layoutInCell="1" allowOverlap="1" wp14:anchorId="18EB5355" wp14:editId="16E8B448">
            <wp:simplePos x="0" y="0"/>
            <wp:positionH relativeFrom="column">
              <wp:posOffset>-314325</wp:posOffset>
            </wp:positionH>
            <wp:positionV relativeFrom="paragraph">
              <wp:posOffset>90170</wp:posOffset>
            </wp:positionV>
            <wp:extent cx="1019175" cy="952500"/>
            <wp:effectExtent l="0" t="0" r="9525" b="0"/>
            <wp:wrapTight wrapText="bothSides">
              <wp:wrapPolygon edited="0">
                <wp:start x="0" y="0"/>
                <wp:lineTo x="0" y="21168"/>
                <wp:lineTo x="21398" y="21168"/>
                <wp:lineTo x="213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788" t="13675" r="65585" b="65512"/>
                    <a:stretch/>
                  </pic:blipFill>
                  <pic:spPr bwMode="auto">
                    <a:xfrm>
                      <a:off x="0" y="0"/>
                      <a:ext cx="101917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55B" w:rsidRPr="00957DA2">
        <w:rPr>
          <w:rFonts w:cstheme="minorHAnsi"/>
          <w:sz w:val="28"/>
          <w:szCs w:val="32"/>
        </w:rPr>
        <w:t xml:space="preserve">Changes in routine can be difficult for children with ASD. Explain any changes in advance if possible using visuals and simple language. </w:t>
      </w:r>
    </w:p>
    <w:p w:rsidR="0078055B" w:rsidRPr="00957DA2" w:rsidRDefault="0078055B" w:rsidP="00EC7201">
      <w:pPr>
        <w:pStyle w:val="ListParagraph"/>
        <w:ind w:left="1440"/>
        <w:rPr>
          <w:rFonts w:cstheme="minorHAnsi"/>
          <w:sz w:val="28"/>
          <w:szCs w:val="32"/>
        </w:rPr>
      </w:pPr>
      <w:r w:rsidRPr="00957DA2">
        <w:rPr>
          <w:rFonts w:cstheme="minorHAnsi"/>
          <w:sz w:val="28"/>
          <w:szCs w:val="32"/>
        </w:rPr>
        <w:t>You can help</w:t>
      </w:r>
      <w:r w:rsidR="003678B8" w:rsidRPr="00957DA2">
        <w:rPr>
          <w:rFonts w:cstheme="minorHAnsi"/>
          <w:sz w:val="28"/>
          <w:szCs w:val="32"/>
        </w:rPr>
        <w:t xml:space="preserve"> introduce</w:t>
      </w:r>
      <w:r w:rsidRPr="00957DA2">
        <w:rPr>
          <w:rFonts w:cstheme="minorHAnsi"/>
          <w:sz w:val="28"/>
          <w:szCs w:val="32"/>
        </w:rPr>
        <w:t xml:space="preserve"> change by adding a </w:t>
      </w:r>
      <w:r w:rsidR="003678B8" w:rsidRPr="00957DA2">
        <w:rPr>
          <w:rFonts w:cstheme="minorHAnsi"/>
          <w:sz w:val="28"/>
          <w:szCs w:val="32"/>
        </w:rPr>
        <w:t>change or something different visual to the child’s timetable.</w:t>
      </w:r>
    </w:p>
    <w:p w:rsidR="003678B8" w:rsidRPr="00957DA2" w:rsidRDefault="003678B8" w:rsidP="00EC7201">
      <w:pPr>
        <w:pStyle w:val="ListParagraph"/>
        <w:ind w:left="1440"/>
        <w:rPr>
          <w:rFonts w:cstheme="minorHAnsi"/>
          <w:sz w:val="32"/>
          <w:szCs w:val="32"/>
        </w:rPr>
      </w:pPr>
    </w:p>
    <w:p w:rsidR="003678B8" w:rsidRPr="00957DA2" w:rsidRDefault="003678B8" w:rsidP="003678B8">
      <w:pPr>
        <w:pStyle w:val="ListParagraph"/>
        <w:numPr>
          <w:ilvl w:val="0"/>
          <w:numId w:val="3"/>
        </w:numPr>
        <w:rPr>
          <w:rFonts w:cstheme="minorHAnsi"/>
          <w:b/>
          <w:sz w:val="36"/>
          <w:szCs w:val="40"/>
        </w:rPr>
      </w:pPr>
      <w:r w:rsidRPr="00957DA2">
        <w:rPr>
          <w:rFonts w:cstheme="minorHAnsi"/>
          <w:b/>
          <w:sz w:val="36"/>
          <w:szCs w:val="40"/>
        </w:rPr>
        <w:lastRenderedPageBreak/>
        <w:t>Take advantage of special interests</w:t>
      </w:r>
    </w:p>
    <w:p w:rsidR="003678B8" w:rsidRPr="00957DA2" w:rsidRDefault="003678B8" w:rsidP="00957DA2">
      <w:pPr>
        <w:pStyle w:val="ListParagraph"/>
        <w:ind w:left="1440"/>
        <w:rPr>
          <w:rFonts w:cstheme="minorHAnsi"/>
          <w:sz w:val="28"/>
          <w:szCs w:val="32"/>
        </w:rPr>
      </w:pPr>
      <w:r w:rsidRPr="00957DA2">
        <w:rPr>
          <w:rFonts w:cstheme="minorHAnsi"/>
          <w:sz w:val="28"/>
          <w:szCs w:val="32"/>
        </w:rPr>
        <w:t xml:space="preserve">Children with ASD often have special interests. If you can incorporate a child’s special interest in to their work you will help </w:t>
      </w:r>
      <w:r w:rsidR="00957DA2" w:rsidRPr="00957DA2">
        <w:rPr>
          <w:rFonts w:cstheme="minorHAnsi"/>
          <w:sz w:val="28"/>
          <w:szCs w:val="32"/>
        </w:rPr>
        <w:t xml:space="preserve">achieve their </w:t>
      </w:r>
      <w:r w:rsidRPr="00957DA2">
        <w:rPr>
          <w:rFonts w:cstheme="minorHAnsi"/>
          <w:sz w:val="28"/>
          <w:szCs w:val="32"/>
        </w:rPr>
        <w:t>focus</w:t>
      </w:r>
      <w:r w:rsidR="00957DA2" w:rsidRPr="00957DA2">
        <w:rPr>
          <w:rFonts w:cstheme="minorHAnsi"/>
          <w:sz w:val="28"/>
          <w:szCs w:val="32"/>
        </w:rPr>
        <w:t xml:space="preserve"> and engagement</w:t>
      </w:r>
      <w:r w:rsidRPr="00957DA2">
        <w:rPr>
          <w:rFonts w:cstheme="minorHAnsi"/>
          <w:sz w:val="28"/>
          <w:szCs w:val="32"/>
        </w:rPr>
        <w:t>.</w:t>
      </w:r>
      <w:r w:rsidR="00957DA2" w:rsidRPr="00957DA2">
        <w:rPr>
          <w:rFonts w:cstheme="minorHAnsi"/>
          <w:sz w:val="28"/>
          <w:szCs w:val="32"/>
        </w:rPr>
        <w:t xml:space="preserve"> This can be built into any subject in the curriculum as a ‘way-in’ e.g. </w:t>
      </w:r>
      <w:r w:rsidRPr="00957DA2">
        <w:rPr>
          <w:rFonts w:cstheme="minorHAnsi"/>
          <w:sz w:val="28"/>
          <w:szCs w:val="32"/>
        </w:rPr>
        <w:t xml:space="preserve"> A child loves Thomas the Tank</w:t>
      </w:r>
      <w:r w:rsidR="00957DA2" w:rsidRPr="00957DA2">
        <w:rPr>
          <w:rFonts w:cstheme="minorHAnsi"/>
          <w:sz w:val="28"/>
          <w:szCs w:val="32"/>
        </w:rPr>
        <w:t xml:space="preserve"> Engine; </w:t>
      </w:r>
      <w:r w:rsidRPr="00957DA2">
        <w:rPr>
          <w:rFonts w:cstheme="minorHAnsi"/>
          <w:sz w:val="28"/>
          <w:szCs w:val="32"/>
        </w:rPr>
        <w:t xml:space="preserve"> </w:t>
      </w:r>
    </w:p>
    <w:p w:rsidR="003678B8" w:rsidRPr="00957DA2" w:rsidRDefault="003678B8" w:rsidP="003678B8">
      <w:pPr>
        <w:pStyle w:val="ListParagraph"/>
        <w:ind w:left="1440"/>
        <w:rPr>
          <w:rFonts w:cstheme="minorHAnsi"/>
          <w:sz w:val="28"/>
          <w:szCs w:val="32"/>
        </w:rPr>
      </w:pPr>
      <w:r w:rsidRPr="00957DA2">
        <w:rPr>
          <w:rFonts w:cstheme="minorHAnsi"/>
          <w:sz w:val="28"/>
          <w:szCs w:val="32"/>
        </w:rPr>
        <w:t>Maths – Addition (using real toy trains if possible)</w:t>
      </w:r>
    </w:p>
    <w:p w:rsidR="003678B8" w:rsidRPr="00957DA2" w:rsidRDefault="003678B8" w:rsidP="003678B8">
      <w:pPr>
        <w:pStyle w:val="ListParagraph"/>
        <w:ind w:left="1440"/>
        <w:rPr>
          <w:rFonts w:cstheme="minorHAnsi"/>
          <w:sz w:val="32"/>
          <w:szCs w:val="32"/>
        </w:rPr>
      </w:pPr>
      <w:r w:rsidRPr="00957DA2">
        <w:rPr>
          <w:rFonts w:cstheme="minorHAnsi"/>
          <w:noProof/>
          <w:lang w:eastAsia="en-GB"/>
        </w:rPr>
        <w:drawing>
          <wp:anchor distT="0" distB="0" distL="114300" distR="114300" simplePos="0" relativeHeight="251668480" behindDoc="1" locked="0" layoutInCell="1" allowOverlap="1" wp14:anchorId="60A5C9AE" wp14:editId="5336EFF3">
            <wp:simplePos x="0" y="0"/>
            <wp:positionH relativeFrom="column">
              <wp:posOffset>323215</wp:posOffset>
            </wp:positionH>
            <wp:positionV relativeFrom="paragraph">
              <wp:posOffset>212725</wp:posOffset>
            </wp:positionV>
            <wp:extent cx="981075" cy="584835"/>
            <wp:effectExtent l="0" t="0" r="9525" b="5715"/>
            <wp:wrapTight wrapText="bothSides">
              <wp:wrapPolygon edited="0">
                <wp:start x="0" y="0"/>
                <wp:lineTo x="0" y="21107"/>
                <wp:lineTo x="21390" y="21107"/>
                <wp:lineTo x="213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1075" cy="584835"/>
                    </a:xfrm>
                    <a:prstGeom prst="rect">
                      <a:avLst/>
                    </a:prstGeom>
                  </pic:spPr>
                </pic:pic>
              </a:graphicData>
            </a:graphic>
            <wp14:sizeRelH relativeFrom="margin">
              <wp14:pctWidth>0</wp14:pctWidth>
            </wp14:sizeRelH>
            <wp14:sizeRelV relativeFrom="margin">
              <wp14:pctHeight>0</wp14:pctHeight>
            </wp14:sizeRelV>
          </wp:anchor>
        </w:drawing>
      </w:r>
    </w:p>
    <w:p w:rsidR="0078055B" w:rsidRPr="00957DA2" w:rsidRDefault="003678B8" w:rsidP="00EC7201">
      <w:pPr>
        <w:pStyle w:val="ListParagraph"/>
        <w:ind w:left="1440"/>
        <w:rPr>
          <w:rFonts w:cstheme="minorHAnsi"/>
          <w:b/>
          <w:sz w:val="40"/>
          <w:szCs w:val="40"/>
        </w:rPr>
      </w:pPr>
      <w:r w:rsidRPr="00957DA2">
        <w:rPr>
          <w:rFonts w:cstheme="minorHAnsi"/>
          <w:noProof/>
          <w:lang w:eastAsia="en-GB"/>
        </w:rPr>
        <w:drawing>
          <wp:anchor distT="0" distB="0" distL="114300" distR="114300" simplePos="0" relativeHeight="251669504" behindDoc="1" locked="0" layoutInCell="1" allowOverlap="1" wp14:anchorId="23B85841" wp14:editId="721E77D9">
            <wp:simplePos x="0" y="0"/>
            <wp:positionH relativeFrom="column">
              <wp:posOffset>1819275</wp:posOffset>
            </wp:positionH>
            <wp:positionV relativeFrom="paragraph">
              <wp:posOffset>6350</wp:posOffset>
            </wp:positionV>
            <wp:extent cx="829945" cy="552450"/>
            <wp:effectExtent l="0" t="0" r="8255" b="0"/>
            <wp:wrapTight wrapText="bothSides">
              <wp:wrapPolygon edited="0">
                <wp:start x="0" y="0"/>
                <wp:lineTo x="0" y="20855"/>
                <wp:lineTo x="21319" y="20855"/>
                <wp:lineTo x="213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9945" cy="552450"/>
                    </a:xfrm>
                    <a:prstGeom prst="rect">
                      <a:avLst/>
                    </a:prstGeom>
                  </pic:spPr>
                </pic:pic>
              </a:graphicData>
            </a:graphic>
            <wp14:sizeRelH relativeFrom="margin">
              <wp14:pctWidth>0</wp14:pctWidth>
            </wp14:sizeRelH>
            <wp14:sizeRelV relativeFrom="margin">
              <wp14:pctHeight>0</wp14:pctHeight>
            </wp14:sizeRelV>
          </wp:anchor>
        </w:drawing>
      </w:r>
    </w:p>
    <w:p w:rsidR="003678B8" w:rsidRPr="00957DA2" w:rsidRDefault="003678B8" w:rsidP="00EC7201">
      <w:pPr>
        <w:pStyle w:val="ListParagraph"/>
        <w:ind w:left="1440"/>
        <w:rPr>
          <w:rFonts w:cstheme="minorHAnsi"/>
          <w:sz w:val="44"/>
          <w:szCs w:val="44"/>
        </w:rPr>
      </w:pPr>
      <w:r w:rsidRPr="00957DA2">
        <w:rPr>
          <w:rFonts w:cstheme="minorHAnsi"/>
          <w:sz w:val="44"/>
          <w:szCs w:val="44"/>
        </w:rPr>
        <w:t>+</w:t>
      </w:r>
    </w:p>
    <w:p w:rsidR="003678B8" w:rsidRPr="00957DA2" w:rsidRDefault="003678B8" w:rsidP="00EC7201">
      <w:pPr>
        <w:pStyle w:val="ListParagraph"/>
        <w:ind w:left="1440"/>
        <w:rPr>
          <w:rFonts w:cstheme="minorHAnsi"/>
          <w:sz w:val="32"/>
          <w:szCs w:val="32"/>
        </w:rPr>
      </w:pPr>
    </w:p>
    <w:p w:rsidR="003678B8" w:rsidRPr="00957DA2" w:rsidRDefault="003678B8" w:rsidP="003678B8">
      <w:pPr>
        <w:pStyle w:val="ListParagraph"/>
        <w:numPr>
          <w:ilvl w:val="0"/>
          <w:numId w:val="3"/>
        </w:numPr>
        <w:rPr>
          <w:rFonts w:cstheme="minorHAnsi"/>
          <w:b/>
          <w:sz w:val="36"/>
          <w:szCs w:val="40"/>
        </w:rPr>
      </w:pPr>
      <w:r w:rsidRPr="00957DA2">
        <w:rPr>
          <w:rFonts w:cstheme="minorHAnsi"/>
          <w:b/>
          <w:sz w:val="36"/>
          <w:szCs w:val="40"/>
        </w:rPr>
        <w:t xml:space="preserve">Have a safe space </w:t>
      </w:r>
    </w:p>
    <w:p w:rsidR="003678B8" w:rsidRPr="00957DA2" w:rsidRDefault="003678B8" w:rsidP="003678B8">
      <w:pPr>
        <w:pStyle w:val="ListParagraph"/>
        <w:ind w:left="1440"/>
        <w:rPr>
          <w:rFonts w:cstheme="minorHAnsi"/>
          <w:sz w:val="28"/>
          <w:szCs w:val="32"/>
        </w:rPr>
      </w:pPr>
      <w:r w:rsidRPr="00957DA2">
        <w:rPr>
          <w:rFonts w:cstheme="minorHAnsi"/>
          <w:sz w:val="28"/>
          <w:szCs w:val="32"/>
        </w:rPr>
        <w:t xml:space="preserve">Make a safe space for children to use if they are too anxious or upset. A child must be calm to learn. </w:t>
      </w:r>
    </w:p>
    <w:p w:rsidR="003678B8" w:rsidRPr="00957DA2" w:rsidRDefault="00957DA2" w:rsidP="003678B8">
      <w:pPr>
        <w:pStyle w:val="ListParagraph"/>
        <w:ind w:left="1440"/>
        <w:rPr>
          <w:rFonts w:cstheme="minorHAnsi"/>
          <w:sz w:val="28"/>
          <w:szCs w:val="32"/>
        </w:rPr>
      </w:pPr>
      <w:r w:rsidRPr="00957DA2">
        <w:rPr>
          <w:rFonts w:cstheme="minorHAnsi"/>
          <w:noProof/>
          <w:sz w:val="20"/>
          <w:lang w:eastAsia="en-GB"/>
        </w:rPr>
        <w:drawing>
          <wp:anchor distT="0" distB="0" distL="114300" distR="114300" simplePos="0" relativeHeight="251671552" behindDoc="1" locked="0" layoutInCell="1" allowOverlap="1" wp14:anchorId="7A25A926" wp14:editId="11D70B52">
            <wp:simplePos x="0" y="0"/>
            <wp:positionH relativeFrom="column">
              <wp:posOffset>3181350</wp:posOffset>
            </wp:positionH>
            <wp:positionV relativeFrom="paragraph">
              <wp:posOffset>695960</wp:posOffset>
            </wp:positionV>
            <wp:extent cx="1666240" cy="16662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6240" cy="1666240"/>
                    </a:xfrm>
                    <a:prstGeom prst="rect">
                      <a:avLst/>
                    </a:prstGeom>
                  </pic:spPr>
                </pic:pic>
              </a:graphicData>
            </a:graphic>
            <wp14:sizeRelH relativeFrom="margin">
              <wp14:pctWidth>0</wp14:pctWidth>
            </wp14:sizeRelH>
            <wp14:sizeRelV relativeFrom="margin">
              <wp14:pctHeight>0</wp14:pctHeight>
            </wp14:sizeRelV>
          </wp:anchor>
        </w:drawing>
      </w:r>
      <w:r w:rsidRPr="00957DA2">
        <w:rPr>
          <w:rFonts w:cstheme="minorHAnsi"/>
          <w:noProof/>
          <w:sz w:val="20"/>
          <w:lang w:eastAsia="en-GB"/>
        </w:rPr>
        <w:drawing>
          <wp:anchor distT="0" distB="0" distL="114300" distR="114300" simplePos="0" relativeHeight="251670528" behindDoc="1" locked="0" layoutInCell="1" allowOverlap="1" wp14:anchorId="394473E3" wp14:editId="121EA48F">
            <wp:simplePos x="0" y="0"/>
            <wp:positionH relativeFrom="margin">
              <wp:posOffset>1638300</wp:posOffset>
            </wp:positionH>
            <wp:positionV relativeFrom="paragraph">
              <wp:posOffset>762635</wp:posOffset>
            </wp:positionV>
            <wp:extent cx="1476375" cy="1343025"/>
            <wp:effectExtent l="0" t="0" r="9525" b="9525"/>
            <wp:wrapTight wrapText="bothSides">
              <wp:wrapPolygon edited="0">
                <wp:start x="0" y="0"/>
                <wp:lineTo x="0" y="21447"/>
                <wp:lineTo x="21461" y="21447"/>
                <wp:lineTo x="214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375" cy="1343025"/>
                    </a:xfrm>
                    <a:prstGeom prst="rect">
                      <a:avLst/>
                    </a:prstGeom>
                  </pic:spPr>
                </pic:pic>
              </a:graphicData>
            </a:graphic>
            <wp14:sizeRelH relativeFrom="margin">
              <wp14:pctWidth>0</wp14:pctWidth>
            </wp14:sizeRelH>
          </wp:anchor>
        </w:drawing>
      </w:r>
      <w:r w:rsidR="003678B8" w:rsidRPr="00957DA2">
        <w:rPr>
          <w:rFonts w:cstheme="minorHAnsi"/>
          <w:sz w:val="28"/>
          <w:szCs w:val="32"/>
        </w:rPr>
        <w:t>Make it safe and calming and this will speed up their return to the classroom</w:t>
      </w:r>
      <w:r w:rsidRPr="00957DA2">
        <w:rPr>
          <w:rFonts w:cstheme="minorHAnsi"/>
          <w:sz w:val="28"/>
          <w:szCs w:val="32"/>
        </w:rPr>
        <w:t>/ workstation space</w:t>
      </w:r>
      <w:r w:rsidR="003678B8" w:rsidRPr="00957DA2">
        <w:rPr>
          <w:rFonts w:cstheme="minorHAnsi"/>
          <w:sz w:val="28"/>
          <w:szCs w:val="32"/>
        </w:rPr>
        <w:t xml:space="preserve"> to work. Think about lighting, colour and noise.</w:t>
      </w:r>
      <w:r w:rsidR="003678B8" w:rsidRPr="00957DA2">
        <w:rPr>
          <w:rFonts w:cstheme="minorHAnsi"/>
          <w:noProof/>
          <w:sz w:val="20"/>
          <w:lang w:eastAsia="en-GB"/>
        </w:rPr>
        <w:t xml:space="preserve"> </w:t>
      </w:r>
    </w:p>
    <w:sectPr w:rsidR="003678B8" w:rsidRPr="00957DA2" w:rsidSect="003D2A45">
      <w:pgSz w:w="11906" w:h="16838"/>
      <w:pgMar w:top="1440" w:right="1440" w:bottom="1440" w:left="1440" w:header="708" w:footer="708" w:gutter="0"/>
      <w:pgBorders w:offsetFrom="page">
        <w:top w:val="couponCutoutDots" w:sz="18" w:space="24" w:color="auto"/>
        <w:left w:val="couponCutoutDots" w:sz="18" w:space="24" w:color="auto"/>
        <w:bottom w:val="couponCutoutDots" w:sz="18" w:space="24" w:color="auto"/>
        <w:right w:val="couponCutoutDots"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513F"/>
    <w:multiLevelType w:val="hybridMultilevel"/>
    <w:tmpl w:val="35C64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2101F3"/>
    <w:multiLevelType w:val="hybridMultilevel"/>
    <w:tmpl w:val="FE82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9B1141"/>
    <w:multiLevelType w:val="hybridMultilevel"/>
    <w:tmpl w:val="1D20C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A45"/>
    <w:rsid w:val="00180CC4"/>
    <w:rsid w:val="003678B8"/>
    <w:rsid w:val="003D2A45"/>
    <w:rsid w:val="00467610"/>
    <w:rsid w:val="004C1A2D"/>
    <w:rsid w:val="00570CD9"/>
    <w:rsid w:val="00690B3C"/>
    <w:rsid w:val="006C6B70"/>
    <w:rsid w:val="0078055B"/>
    <w:rsid w:val="007951B8"/>
    <w:rsid w:val="007C27C9"/>
    <w:rsid w:val="00940778"/>
    <w:rsid w:val="00957DA2"/>
    <w:rsid w:val="00A254C6"/>
    <w:rsid w:val="00DD2A46"/>
    <w:rsid w:val="00EA5A07"/>
    <w:rsid w:val="00EC7201"/>
    <w:rsid w:val="00EC72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7669B"/>
  <w15:chartTrackingRefBased/>
  <w15:docId w15:val="{093DDD1A-E7FE-4550-AB2F-71278E7B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517</Words>
  <Characters>2948</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Coxhead</dc:creator>
  <cp:keywords/>
  <dc:description/>
  <cp:lastModifiedBy>Brookfields - Head</cp:lastModifiedBy>
  <cp:revision>2</cp:revision>
  <cp:lastPrinted>2020-04-30T14:48:00Z</cp:lastPrinted>
  <dcterms:created xsi:type="dcterms:W3CDTF">2020-05-01T11:52:00Z</dcterms:created>
  <dcterms:modified xsi:type="dcterms:W3CDTF">2020-05-01T11:52:00Z</dcterms:modified>
</cp:coreProperties>
</file>